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DC" w:rsidRPr="00CF3358" w:rsidRDefault="005901DC" w:rsidP="00020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35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17314" w:rsidRPr="005076C4" w:rsidRDefault="00020879" w:rsidP="000208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358">
        <w:rPr>
          <w:rFonts w:ascii="Times New Roman" w:hAnsi="Times New Roman" w:cs="Times New Roman"/>
          <w:b/>
          <w:sz w:val="28"/>
          <w:szCs w:val="28"/>
        </w:rPr>
        <w:t>«</w:t>
      </w:r>
      <w:r w:rsidR="005901DC" w:rsidRPr="00CF3358">
        <w:rPr>
          <w:rFonts w:ascii="Times New Roman" w:hAnsi="Times New Roman" w:cs="Times New Roman"/>
          <w:b/>
          <w:sz w:val="28"/>
          <w:szCs w:val="28"/>
        </w:rPr>
        <w:t>О состоянии охраны и условий труда в ПАО «Михайловский горно-обогатительный комбинат</w:t>
      </w:r>
      <w:r w:rsidRPr="00CF3358">
        <w:rPr>
          <w:rFonts w:ascii="Times New Roman" w:hAnsi="Times New Roman" w:cs="Times New Roman"/>
          <w:b/>
          <w:sz w:val="28"/>
          <w:szCs w:val="28"/>
        </w:rPr>
        <w:t>»</w:t>
      </w:r>
    </w:p>
    <w:p w:rsidR="005901DC" w:rsidRPr="00020879" w:rsidRDefault="00CF3358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</w:t>
      </w:r>
      <w:r w:rsidR="005901DC" w:rsidRPr="00020879">
        <w:rPr>
          <w:rFonts w:ascii="Times New Roman" w:hAnsi="Times New Roman" w:cs="Times New Roman"/>
          <w:sz w:val="28"/>
          <w:szCs w:val="28"/>
        </w:rPr>
        <w:t>Михайловский ГОК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01DC" w:rsidRPr="00020879">
        <w:rPr>
          <w:rFonts w:ascii="Times New Roman" w:hAnsi="Times New Roman" w:cs="Times New Roman"/>
          <w:sz w:val="28"/>
          <w:szCs w:val="28"/>
        </w:rPr>
        <w:t xml:space="preserve"> входит в состав крупнейшей железорудной компании в России и СНГ «Металлоинвест» и является одним из лидеров отечественной горно-металлургической отрасли. </w:t>
      </w:r>
    </w:p>
    <w:p w:rsidR="005901DC" w:rsidRPr="00020879" w:rsidRDefault="005901DC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79">
        <w:rPr>
          <w:rFonts w:ascii="Times New Roman" w:hAnsi="Times New Roman" w:cs="Times New Roman"/>
          <w:sz w:val="28"/>
          <w:szCs w:val="28"/>
        </w:rPr>
        <w:t xml:space="preserve">Комбинат производит широкий ряд продукции, востребованной на рынке железорудного сырья, в том числе: концентрат, окатыши, доменную и аглоруду. </w:t>
      </w:r>
    </w:p>
    <w:p w:rsidR="005901DC" w:rsidRDefault="005901DC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79">
        <w:rPr>
          <w:rFonts w:ascii="Times New Roman" w:hAnsi="Times New Roman" w:cs="Times New Roman"/>
          <w:sz w:val="28"/>
          <w:szCs w:val="28"/>
        </w:rPr>
        <w:t>Компания «Металлоинвест» системно совершенствует производство Михайловского ГОКа. Комбинатом реализована масштабная программа по замене горнотранспортной техники, в ходе которой приобретены автомобили повышенной грузоподъемности 160, 180 тонн, экскаваторы с емкостью ковша до 23 куб.м</w:t>
      </w:r>
      <w:r w:rsidR="00020879">
        <w:rPr>
          <w:rFonts w:ascii="Times New Roman" w:hAnsi="Times New Roman" w:cs="Times New Roman"/>
          <w:sz w:val="28"/>
          <w:szCs w:val="28"/>
        </w:rPr>
        <w:t>.</w:t>
      </w:r>
      <w:r w:rsidRPr="00020879">
        <w:rPr>
          <w:rFonts w:ascii="Times New Roman" w:hAnsi="Times New Roman" w:cs="Times New Roman"/>
          <w:sz w:val="28"/>
          <w:szCs w:val="28"/>
        </w:rPr>
        <w:t>, бульдозеры, тяговые агрегаты.</w:t>
      </w:r>
    </w:p>
    <w:p w:rsidR="00020879" w:rsidRDefault="00020879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79">
        <w:rPr>
          <w:rFonts w:ascii="Times New Roman" w:hAnsi="Times New Roman" w:cs="Times New Roman"/>
          <w:sz w:val="28"/>
          <w:szCs w:val="28"/>
        </w:rPr>
        <w:t>В соответствии с протоколом Правления ООО УК "МЕТАЛЛОИНВЕСТ" от 18.03.2016 принято решение о реорганизации ремонтных дочерних обществ (ООО "ЗРГО") путем включения в состав ПАО «Михайловский ГОК».</w:t>
      </w:r>
    </w:p>
    <w:p w:rsidR="00AE4A17" w:rsidRDefault="00AE4A17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ПАО «Михайловский ГОК» выглядит следующим образом:</w:t>
      </w:r>
    </w:p>
    <w:p w:rsidR="009E0399" w:rsidRPr="006F3B2A" w:rsidRDefault="009E0399" w:rsidP="005076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B2A">
        <w:rPr>
          <w:rFonts w:ascii="Times New Roman" w:hAnsi="Times New Roman" w:cs="Times New Roman"/>
          <w:b/>
          <w:sz w:val="28"/>
          <w:szCs w:val="28"/>
        </w:rPr>
        <w:t>Горно-транспортные подразделения:</w:t>
      </w:r>
    </w:p>
    <w:p w:rsidR="006F3B2A" w:rsidRDefault="006F3B2A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Рудоуправление (карьер)</w:t>
      </w:r>
    </w:p>
    <w:p w:rsidR="006F3B2A" w:rsidRDefault="006F3B2A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Буровзрывной комплекс</w:t>
      </w:r>
    </w:p>
    <w:p w:rsidR="006F3B2A" w:rsidRDefault="006F3B2A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автомобильного транспорта</w:t>
      </w:r>
    </w:p>
    <w:p w:rsidR="006F3B2A" w:rsidRDefault="006F3B2A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железнодорожного транспорта</w:t>
      </w:r>
    </w:p>
    <w:p w:rsidR="006F3B2A" w:rsidRDefault="006F3B2A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грузопассажирских перевозок</w:t>
      </w:r>
    </w:p>
    <w:p w:rsidR="006F3B2A" w:rsidRPr="006F3B2A" w:rsidRDefault="006F3B2A" w:rsidP="005076C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B2A">
        <w:rPr>
          <w:rFonts w:ascii="Times New Roman" w:hAnsi="Times New Roman" w:cs="Times New Roman"/>
          <w:b/>
          <w:sz w:val="28"/>
          <w:szCs w:val="28"/>
        </w:rPr>
        <w:t>Обогатительный передел:</w:t>
      </w:r>
    </w:p>
    <w:p w:rsidR="006F3B2A" w:rsidRDefault="006F3B2A" w:rsidP="00AE4A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Дробильно-обогатительный комплекс</w:t>
      </w:r>
    </w:p>
    <w:p w:rsidR="006F3B2A" w:rsidRDefault="006F3B2A" w:rsidP="00AE4A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Фабрика окомкования</w:t>
      </w:r>
    </w:p>
    <w:p w:rsidR="006F3B2A" w:rsidRDefault="006F3B2A" w:rsidP="00AE4A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Дробильно-сортировочная фабрика</w:t>
      </w:r>
    </w:p>
    <w:p w:rsidR="006F3B2A" w:rsidRPr="006F3B2A" w:rsidRDefault="006F3B2A" w:rsidP="005076C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B2A">
        <w:rPr>
          <w:rFonts w:ascii="Times New Roman" w:hAnsi="Times New Roman" w:cs="Times New Roman"/>
          <w:b/>
          <w:sz w:val="28"/>
          <w:szCs w:val="28"/>
        </w:rPr>
        <w:t>Ремонтно-эксплуатационные службы:</w:t>
      </w:r>
    </w:p>
    <w:p w:rsidR="006F3B2A" w:rsidRDefault="006F3B2A" w:rsidP="00AE4A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Энергоцентр</w:t>
      </w:r>
    </w:p>
    <w:p w:rsidR="006F3B2A" w:rsidRDefault="006F3B2A" w:rsidP="00AE4A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Ремонтно-механическое управление</w:t>
      </w:r>
    </w:p>
    <w:p w:rsidR="006F3B2A" w:rsidRDefault="006F3B2A" w:rsidP="00AE4A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по производству запчастей</w:t>
      </w:r>
    </w:p>
    <w:p w:rsidR="006F3B2A" w:rsidRDefault="006F3B2A" w:rsidP="00AE4A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Ремонтно-энергетическое управление</w:t>
      </w:r>
    </w:p>
    <w:p w:rsidR="006F3B2A" w:rsidRPr="006F3B2A" w:rsidRDefault="006F3B2A" w:rsidP="005076C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B2A">
        <w:rPr>
          <w:rFonts w:ascii="Times New Roman" w:hAnsi="Times New Roman" w:cs="Times New Roman"/>
          <w:b/>
          <w:sz w:val="28"/>
          <w:szCs w:val="28"/>
        </w:rPr>
        <w:t>Службы обеспечения производства</w:t>
      </w:r>
    </w:p>
    <w:p w:rsidR="006F3B2A" w:rsidRDefault="006F3B2A" w:rsidP="00AE4A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информационных технологий</w:t>
      </w:r>
    </w:p>
    <w:p w:rsidR="006F3B2A" w:rsidRDefault="006F3B2A" w:rsidP="00AE4A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Центральная технологическая лаборатория</w:t>
      </w:r>
    </w:p>
    <w:p w:rsidR="006F3B2A" w:rsidRDefault="006F3B2A" w:rsidP="00AE4A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Центральная лаборатория электротехники и метрологии</w:t>
      </w:r>
    </w:p>
    <w:p w:rsidR="006F3B2A" w:rsidRDefault="006F3B2A" w:rsidP="00AE4A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закупок</w:t>
      </w:r>
    </w:p>
    <w:p w:rsidR="006F3B2A" w:rsidRDefault="006F3B2A" w:rsidP="00AE4A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технического контроля</w:t>
      </w:r>
    </w:p>
    <w:p w:rsidR="006F3B2A" w:rsidRDefault="006F3B2A" w:rsidP="00AE4A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Проектно-конструкторский центр</w:t>
      </w:r>
    </w:p>
    <w:p w:rsidR="006F3B2A" w:rsidRDefault="006F3B2A" w:rsidP="00AE4A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центр</w:t>
      </w:r>
    </w:p>
    <w:p w:rsidR="00AE4A17" w:rsidRDefault="00AE4A17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17">
        <w:rPr>
          <w:rFonts w:ascii="Times New Roman" w:hAnsi="Times New Roman" w:cs="Times New Roman"/>
          <w:sz w:val="28"/>
          <w:szCs w:val="28"/>
        </w:rPr>
        <w:t>Среднесписочная численность (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2716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1.01.2017 г.</w:t>
      </w:r>
      <w:r w:rsidRPr="00AE4A17">
        <w:rPr>
          <w:rFonts w:ascii="Times New Roman" w:hAnsi="Times New Roman" w:cs="Times New Roman"/>
          <w:sz w:val="28"/>
          <w:szCs w:val="28"/>
        </w:rPr>
        <w:t>)</w:t>
      </w:r>
      <w:r w:rsidR="00CF3358">
        <w:rPr>
          <w:rFonts w:ascii="Times New Roman" w:hAnsi="Times New Roman" w:cs="Times New Roman"/>
          <w:sz w:val="28"/>
          <w:szCs w:val="28"/>
        </w:rPr>
        <w:t xml:space="preserve"> </w:t>
      </w:r>
      <w:r w:rsidR="00FD5B44">
        <w:rPr>
          <w:rFonts w:ascii="Times New Roman" w:hAnsi="Times New Roman" w:cs="Times New Roman"/>
          <w:sz w:val="28"/>
          <w:szCs w:val="28"/>
        </w:rPr>
        <w:t>–</w:t>
      </w:r>
      <w:r w:rsidR="00CF3358">
        <w:rPr>
          <w:rFonts w:ascii="Times New Roman" w:hAnsi="Times New Roman" w:cs="Times New Roman"/>
          <w:sz w:val="28"/>
          <w:szCs w:val="28"/>
        </w:rPr>
        <w:t xml:space="preserve"> </w:t>
      </w:r>
      <w:r w:rsidR="00FD5B44" w:rsidRPr="00FD5B44">
        <w:rPr>
          <w:rFonts w:ascii="Times New Roman" w:hAnsi="Times New Roman" w:cs="Times New Roman"/>
          <w:sz w:val="28"/>
          <w:szCs w:val="28"/>
        </w:rPr>
        <w:t>12761</w:t>
      </w:r>
      <w:r w:rsidR="00CF3358">
        <w:rPr>
          <w:rFonts w:ascii="Times New Roman" w:hAnsi="Times New Roman" w:cs="Times New Roman"/>
          <w:sz w:val="28"/>
          <w:szCs w:val="28"/>
        </w:rPr>
        <w:t xml:space="preserve"> </w:t>
      </w:r>
      <w:r w:rsidRPr="00AE4A17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 xml:space="preserve">, охват профсоюзным членством составляет </w:t>
      </w:r>
      <w:r w:rsidR="00FD5B44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FD5B44" w:rsidRPr="00FD5B44">
        <w:rPr>
          <w:rFonts w:ascii="Times New Roman" w:hAnsi="Times New Roman" w:cs="Times New Roman"/>
          <w:sz w:val="28"/>
          <w:szCs w:val="28"/>
        </w:rPr>
        <w:t>8</w:t>
      </w:r>
      <w:r w:rsidR="00CF3358">
        <w:rPr>
          <w:rFonts w:ascii="Times New Roman" w:hAnsi="Times New Roman" w:cs="Times New Roman"/>
          <w:sz w:val="28"/>
          <w:szCs w:val="28"/>
        </w:rPr>
        <w:t xml:space="preserve"> </w:t>
      </w:r>
      <w:r w:rsidR="00FD5B44" w:rsidRPr="00FD5B44">
        <w:rPr>
          <w:rFonts w:ascii="Times New Roman" w:hAnsi="Times New Roman" w:cs="Times New Roman"/>
          <w:sz w:val="28"/>
          <w:szCs w:val="28"/>
        </w:rPr>
        <w:t>806</w:t>
      </w:r>
      <w:r w:rsidR="00CF3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 профсоюза).</w:t>
      </w:r>
    </w:p>
    <w:p w:rsidR="00304C1D" w:rsidRDefault="00304C1D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Профсоюзн</w:t>
      </w:r>
      <w:r w:rsidR="004322A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2A7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входит в состав </w:t>
      </w:r>
      <w:r w:rsidRPr="00304C1D">
        <w:rPr>
          <w:rFonts w:ascii="Times New Roman" w:hAnsi="Times New Roman" w:cs="Times New Roman"/>
          <w:sz w:val="28"/>
          <w:szCs w:val="28"/>
        </w:rPr>
        <w:t>Горно-металлургическ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04C1D">
        <w:rPr>
          <w:rFonts w:ascii="Times New Roman" w:hAnsi="Times New Roman" w:cs="Times New Roman"/>
          <w:sz w:val="28"/>
          <w:szCs w:val="28"/>
        </w:rPr>
        <w:t xml:space="preserve"> профсоюз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4C1D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A17" w:rsidRDefault="00AE4A17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предприятии действует </w:t>
      </w:r>
      <w:r w:rsidR="00E94BB4">
        <w:rPr>
          <w:rFonts w:ascii="Times New Roman" w:hAnsi="Times New Roman" w:cs="Times New Roman"/>
          <w:sz w:val="28"/>
          <w:szCs w:val="28"/>
        </w:rPr>
        <w:t xml:space="preserve">отдел охраны труда, в котором работает </w:t>
      </w:r>
      <w:r w:rsidR="00914952">
        <w:rPr>
          <w:rFonts w:ascii="Times New Roman" w:hAnsi="Times New Roman" w:cs="Times New Roman"/>
          <w:sz w:val="28"/>
          <w:szCs w:val="28"/>
        </w:rPr>
        <w:t>6</w:t>
      </w:r>
      <w:r w:rsidR="00E94BB4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914952">
        <w:rPr>
          <w:rFonts w:ascii="Times New Roman" w:hAnsi="Times New Roman" w:cs="Times New Roman"/>
          <w:sz w:val="28"/>
          <w:szCs w:val="28"/>
        </w:rPr>
        <w:t>, а также 18 специалистов по ОТ и ТБ в технологических подразделениях</w:t>
      </w:r>
      <w:r w:rsidR="00E94BB4">
        <w:rPr>
          <w:rFonts w:ascii="Times New Roman" w:hAnsi="Times New Roman" w:cs="Times New Roman"/>
          <w:sz w:val="28"/>
          <w:szCs w:val="28"/>
        </w:rPr>
        <w:t>.</w:t>
      </w:r>
    </w:p>
    <w:p w:rsidR="00E94BB4" w:rsidRDefault="00C923C8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C8">
        <w:rPr>
          <w:rFonts w:ascii="Times New Roman" w:hAnsi="Times New Roman" w:cs="Times New Roman"/>
          <w:sz w:val="28"/>
          <w:szCs w:val="28"/>
        </w:rPr>
        <w:t xml:space="preserve">Общественный контроль за охраной труда осуществляет технический инспектор (старший уполномоченный по охране труда) и 69 уполномоченных (доверенных) лиц по охране труда, которые избраны на профсоюзных собраниях во всех структурных подразделениях. Все уполномоченные лица </w:t>
      </w:r>
      <w:r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 w:rsidRPr="00C923C8">
        <w:rPr>
          <w:rFonts w:ascii="Times New Roman" w:hAnsi="Times New Roman" w:cs="Times New Roman"/>
          <w:sz w:val="28"/>
          <w:szCs w:val="28"/>
        </w:rPr>
        <w:t xml:space="preserve">прошли обучение в Учебном центре ПАО «Михайловский ГОК» и имеют удостоверение установленного образца. Права и обязанности уполномоченных по охране труда регламентированы в Положении об уполномоченном (доверенном) лице по охране труда ПАО «Михайловский ГОК», которое определяет за выполнение обязанностей уполномоченного по охране труда ежемесячную доплату в размере 10% от присвоенной тарифной ставки работника. Два раза в год профсоюзный комитет совместно со службой охраны труда проводит семинары с уполномоченными по охране труда, по вопросам изменения законодательной базы в области охраны труда, а также проведением спецоценки условий труда работников. </w:t>
      </w:r>
      <w:r w:rsidR="00914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C1D" w:rsidRPr="00E94BB4" w:rsidRDefault="00304C1D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1D">
        <w:rPr>
          <w:rFonts w:ascii="Times New Roman" w:hAnsi="Times New Roman" w:cs="Times New Roman"/>
          <w:sz w:val="28"/>
          <w:szCs w:val="28"/>
        </w:rPr>
        <w:t>В ПАО «Михайловский ГОК» успешно функционируют Система Менеджмента Качества в соответствии с ISO 9001:2008, Система Менеджмента Охраны Здоровья и Безопасности Труда в соответствии с OHSAS 18001:2007 и Система Экологического Менеджмента в соответствии с ISO 14001:2004, соответствие которых ежегодно подтверждается аудитами сертификационного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94BB4">
        <w:rPr>
          <w:rFonts w:ascii="Times New Roman" w:hAnsi="Times New Roman" w:cs="Times New Roman"/>
          <w:sz w:val="28"/>
          <w:szCs w:val="28"/>
        </w:rPr>
        <w:t>«ТЮФ ЗЮД Менеджмент Сервис» (Германия)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04C1D">
        <w:rPr>
          <w:rFonts w:ascii="Times New Roman" w:hAnsi="Times New Roman" w:cs="Times New Roman"/>
          <w:sz w:val="28"/>
          <w:szCs w:val="28"/>
        </w:rPr>
        <w:t>. Сертификация систем менеджмента комбината по международным стандартам подтверждает статус ПАО «Михайловский ГОК» как предприятия мирового уровня в области качества, безопасных условий труда, а также в области охраны окружающей среды.</w:t>
      </w:r>
    </w:p>
    <w:p w:rsidR="00CF3358" w:rsidRPr="00CF3358" w:rsidRDefault="00CF335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предприятии разработаны и действуют следующие </w:t>
      </w:r>
      <w:r w:rsidRPr="00CF3358">
        <w:rPr>
          <w:rFonts w:ascii="Times New Roman" w:hAnsi="Times New Roman" w:cs="Times New Roman"/>
          <w:sz w:val="28"/>
          <w:szCs w:val="28"/>
        </w:rPr>
        <w:t>локальны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3358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3358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CF3358">
        <w:rPr>
          <w:rFonts w:ascii="Times New Roman" w:hAnsi="Times New Roman" w:cs="Times New Roman"/>
          <w:sz w:val="28"/>
          <w:szCs w:val="28"/>
        </w:rPr>
        <w:t>в области охраны труда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3358" w:rsidRPr="00CF3358" w:rsidRDefault="00CF335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58">
        <w:rPr>
          <w:rFonts w:ascii="Times New Roman" w:hAnsi="Times New Roman" w:cs="Times New Roman"/>
          <w:sz w:val="28"/>
          <w:szCs w:val="28"/>
        </w:rPr>
        <w:t>1.</w:t>
      </w:r>
      <w:r w:rsidRPr="00CF3358">
        <w:rPr>
          <w:rFonts w:ascii="Times New Roman" w:hAnsi="Times New Roman" w:cs="Times New Roman"/>
          <w:sz w:val="28"/>
          <w:szCs w:val="28"/>
        </w:rPr>
        <w:tab/>
        <w:t>Положение о дополнительных средствах индивидуальной защиты;</w:t>
      </w:r>
    </w:p>
    <w:p w:rsidR="00CF3358" w:rsidRPr="00CF3358" w:rsidRDefault="00CF335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58">
        <w:rPr>
          <w:rFonts w:ascii="Times New Roman" w:hAnsi="Times New Roman" w:cs="Times New Roman"/>
          <w:sz w:val="28"/>
          <w:szCs w:val="28"/>
        </w:rPr>
        <w:t>2.</w:t>
      </w:r>
      <w:r w:rsidRPr="00CF3358">
        <w:rPr>
          <w:rFonts w:ascii="Times New Roman" w:hAnsi="Times New Roman" w:cs="Times New Roman"/>
          <w:sz w:val="28"/>
          <w:szCs w:val="28"/>
        </w:rPr>
        <w:tab/>
        <w:t>Политика ПАО «Михайловский ГОК в области качества экологии, охраны здоровья и безопасности труда;</w:t>
      </w:r>
    </w:p>
    <w:p w:rsidR="00CF3358" w:rsidRPr="00CF3358" w:rsidRDefault="00CF335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58">
        <w:rPr>
          <w:rFonts w:ascii="Times New Roman" w:hAnsi="Times New Roman" w:cs="Times New Roman"/>
          <w:sz w:val="28"/>
          <w:szCs w:val="28"/>
        </w:rPr>
        <w:t>3.</w:t>
      </w:r>
      <w:r w:rsidRPr="00CF3358">
        <w:rPr>
          <w:rFonts w:ascii="Times New Roman" w:hAnsi="Times New Roman" w:cs="Times New Roman"/>
          <w:sz w:val="28"/>
          <w:szCs w:val="28"/>
        </w:rPr>
        <w:tab/>
        <w:t>Положение о порядке обеспечения молоком или другими равноценными пищевыми продуктами работников ПАО «Михайловский ГОК»;</w:t>
      </w:r>
    </w:p>
    <w:p w:rsidR="00CF3358" w:rsidRPr="00CF3358" w:rsidRDefault="00CF335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58">
        <w:rPr>
          <w:rFonts w:ascii="Times New Roman" w:hAnsi="Times New Roman" w:cs="Times New Roman"/>
          <w:sz w:val="28"/>
          <w:szCs w:val="28"/>
        </w:rPr>
        <w:t>4.</w:t>
      </w:r>
      <w:r w:rsidRPr="00CF3358">
        <w:rPr>
          <w:rFonts w:ascii="Times New Roman" w:hAnsi="Times New Roman" w:cs="Times New Roman"/>
          <w:sz w:val="28"/>
          <w:szCs w:val="28"/>
        </w:rPr>
        <w:tab/>
        <w:t>Положение о книжке по безопасности труда;</w:t>
      </w:r>
    </w:p>
    <w:p w:rsidR="00CF3358" w:rsidRPr="00CF3358" w:rsidRDefault="00CF335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58">
        <w:rPr>
          <w:rFonts w:ascii="Times New Roman" w:hAnsi="Times New Roman" w:cs="Times New Roman"/>
          <w:sz w:val="28"/>
          <w:szCs w:val="28"/>
        </w:rPr>
        <w:t>5.</w:t>
      </w:r>
      <w:r w:rsidRPr="00CF3358">
        <w:rPr>
          <w:rFonts w:ascii="Times New Roman" w:hAnsi="Times New Roman" w:cs="Times New Roman"/>
          <w:sz w:val="28"/>
          <w:szCs w:val="28"/>
        </w:rPr>
        <w:tab/>
        <w:t>Положение о нарядах;</w:t>
      </w:r>
    </w:p>
    <w:p w:rsidR="00CF3358" w:rsidRPr="00CF3358" w:rsidRDefault="00CF335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58">
        <w:rPr>
          <w:rFonts w:ascii="Times New Roman" w:hAnsi="Times New Roman" w:cs="Times New Roman"/>
          <w:sz w:val="28"/>
          <w:szCs w:val="28"/>
        </w:rPr>
        <w:t>6.</w:t>
      </w:r>
      <w:r w:rsidRPr="00CF3358">
        <w:rPr>
          <w:rFonts w:ascii="Times New Roman" w:hAnsi="Times New Roman" w:cs="Times New Roman"/>
          <w:sz w:val="28"/>
          <w:szCs w:val="28"/>
        </w:rPr>
        <w:tab/>
        <w:t>Положение о производственном контроле за соблюдением требований промышленной безопасности;</w:t>
      </w:r>
    </w:p>
    <w:p w:rsidR="00CF3358" w:rsidRPr="00CF3358" w:rsidRDefault="00CF335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58">
        <w:rPr>
          <w:rFonts w:ascii="Times New Roman" w:hAnsi="Times New Roman" w:cs="Times New Roman"/>
          <w:sz w:val="28"/>
          <w:szCs w:val="28"/>
        </w:rPr>
        <w:t>7.</w:t>
      </w:r>
      <w:r w:rsidRPr="00CF3358">
        <w:rPr>
          <w:rFonts w:ascii="Times New Roman" w:hAnsi="Times New Roman" w:cs="Times New Roman"/>
          <w:sz w:val="28"/>
          <w:szCs w:val="28"/>
        </w:rPr>
        <w:tab/>
        <w:t xml:space="preserve">Порядок организации и производства работ повышенной опасности;  </w:t>
      </w:r>
    </w:p>
    <w:p w:rsidR="00CF3358" w:rsidRPr="00CF3358" w:rsidRDefault="00CF335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58">
        <w:rPr>
          <w:rFonts w:ascii="Times New Roman" w:hAnsi="Times New Roman" w:cs="Times New Roman"/>
          <w:sz w:val="28"/>
          <w:szCs w:val="28"/>
        </w:rPr>
        <w:t>8.</w:t>
      </w:r>
      <w:r w:rsidRPr="00CF3358">
        <w:rPr>
          <w:rFonts w:ascii="Times New Roman" w:hAnsi="Times New Roman" w:cs="Times New Roman"/>
          <w:sz w:val="28"/>
          <w:szCs w:val="28"/>
        </w:rPr>
        <w:tab/>
        <w:t>Положение о системе управления промышленной безопасности;</w:t>
      </w:r>
    </w:p>
    <w:p w:rsidR="00CF3358" w:rsidRPr="00CF3358" w:rsidRDefault="00CF335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58">
        <w:rPr>
          <w:rFonts w:ascii="Times New Roman" w:hAnsi="Times New Roman" w:cs="Times New Roman"/>
          <w:sz w:val="28"/>
          <w:szCs w:val="28"/>
        </w:rPr>
        <w:t>9.</w:t>
      </w:r>
      <w:r w:rsidRPr="00CF3358">
        <w:rPr>
          <w:rFonts w:ascii="Times New Roman" w:hAnsi="Times New Roman" w:cs="Times New Roman"/>
          <w:sz w:val="28"/>
          <w:szCs w:val="28"/>
        </w:rPr>
        <w:tab/>
        <w:t>Положение о проведении противоаварийных тренировок, учебных тревог и учений;</w:t>
      </w:r>
    </w:p>
    <w:p w:rsidR="00CF3358" w:rsidRPr="00CF3358" w:rsidRDefault="00CF335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58">
        <w:rPr>
          <w:rFonts w:ascii="Times New Roman" w:hAnsi="Times New Roman" w:cs="Times New Roman"/>
          <w:sz w:val="28"/>
          <w:szCs w:val="28"/>
        </w:rPr>
        <w:t>10.</w:t>
      </w:r>
      <w:r w:rsidRPr="00CF3358">
        <w:rPr>
          <w:rFonts w:ascii="Times New Roman" w:hAnsi="Times New Roman" w:cs="Times New Roman"/>
          <w:sz w:val="28"/>
          <w:szCs w:val="28"/>
        </w:rPr>
        <w:tab/>
        <w:t>Санитарно-гигиеническое обеспечения условий труда;</w:t>
      </w:r>
    </w:p>
    <w:p w:rsidR="00CF3358" w:rsidRPr="00CF3358" w:rsidRDefault="00CF335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58">
        <w:rPr>
          <w:rFonts w:ascii="Times New Roman" w:hAnsi="Times New Roman" w:cs="Times New Roman"/>
          <w:sz w:val="28"/>
          <w:szCs w:val="28"/>
        </w:rPr>
        <w:t>11.</w:t>
      </w:r>
      <w:r w:rsidRPr="00CF3358">
        <w:rPr>
          <w:rFonts w:ascii="Times New Roman" w:hAnsi="Times New Roman" w:cs="Times New Roman"/>
          <w:sz w:val="28"/>
          <w:szCs w:val="28"/>
        </w:rPr>
        <w:tab/>
        <w:t>Порядок обучения и проверки знаний требований охраны труда;</w:t>
      </w:r>
    </w:p>
    <w:p w:rsidR="00CF3358" w:rsidRPr="00CF3358" w:rsidRDefault="00CF335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58">
        <w:rPr>
          <w:rFonts w:ascii="Times New Roman" w:hAnsi="Times New Roman" w:cs="Times New Roman"/>
          <w:sz w:val="28"/>
          <w:szCs w:val="28"/>
        </w:rPr>
        <w:t>12.</w:t>
      </w:r>
      <w:r w:rsidRPr="00CF3358">
        <w:rPr>
          <w:rFonts w:ascii="Times New Roman" w:hAnsi="Times New Roman" w:cs="Times New Roman"/>
          <w:sz w:val="28"/>
          <w:szCs w:val="28"/>
        </w:rPr>
        <w:tab/>
        <w:t>Идентификация опасностей и оценка профессиональных рисков;</w:t>
      </w:r>
    </w:p>
    <w:p w:rsidR="00CF3358" w:rsidRPr="00CF3358" w:rsidRDefault="00CF335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58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CF3358">
        <w:rPr>
          <w:rFonts w:ascii="Times New Roman" w:hAnsi="Times New Roman" w:cs="Times New Roman"/>
          <w:sz w:val="28"/>
          <w:szCs w:val="28"/>
        </w:rPr>
        <w:tab/>
        <w:t>Порядок технического расследования причин аварий и инцидентов;</w:t>
      </w:r>
    </w:p>
    <w:p w:rsidR="00CF3358" w:rsidRPr="00CF3358" w:rsidRDefault="00CF335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58">
        <w:rPr>
          <w:rFonts w:ascii="Times New Roman" w:hAnsi="Times New Roman" w:cs="Times New Roman"/>
          <w:sz w:val="28"/>
          <w:szCs w:val="28"/>
        </w:rPr>
        <w:t>14.</w:t>
      </w:r>
      <w:r w:rsidRPr="00CF3358">
        <w:rPr>
          <w:rFonts w:ascii="Times New Roman" w:hAnsi="Times New Roman" w:cs="Times New Roman"/>
          <w:sz w:val="28"/>
          <w:szCs w:val="28"/>
        </w:rPr>
        <w:tab/>
        <w:t>Порядок обеспечения работников средствами индивидуальной защиты;</w:t>
      </w:r>
    </w:p>
    <w:p w:rsidR="00CF3358" w:rsidRPr="00CF3358" w:rsidRDefault="00CF335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58">
        <w:rPr>
          <w:rFonts w:ascii="Times New Roman" w:hAnsi="Times New Roman" w:cs="Times New Roman"/>
          <w:sz w:val="28"/>
          <w:szCs w:val="28"/>
        </w:rPr>
        <w:t>15.</w:t>
      </w:r>
      <w:r w:rsidRPr="00CF3358">
        <w:rPr>
          <w:rFonts w:ascii="Times New Roman" w:hAnsi="Times New Roman" w:cs="Times New Roman"/>
          <w:sz w:val="28"/>
          <w:szCs w:val="28"/>
        </w:rPr>
        <w:tab/>
        <w:t>Разработка проектов организации работ и технологических карт;</w:t>
      </w:r>
    </w:p>
    <w:p w:rsidR="00CF3358" w:rsidRPr="00CF3358" w:rsidRDefault="00CF335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58">
        <w:rPr>
          <w:rFonts w:ascii="Times New Roman" w:hAnsi="Times New Roman" w:cs="Times New Roman"/>
          <w:sz w:val="28"/>
          <w:szCs w:val="28"/>
        </w:rPr>
        <w:t>16.</w:t>
      </w:r>
      <w:r w:rsidRPr="00CF3358">
        <w:rPr>
          <w:rFonts w:ascii="Times New Roman" w:hAnsi="Times New Roman" w:cs="Times New Roman"/>
          <w:sz w:val="28"/>
          <w:szCs w:val="28"/>
        </w:rPr>
        <w:tab/>
        <w:t>Положение о системе управления охраной труда (СУОТ);</w:t>
      </w:r>
    </w:p>
    <w:p w:rsidR="00CF3358" w:rsidRPr="00CF3358" w:rsidRDefault="00CF335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58">
        <w:rPr>
          <w:rFonts w:ascii="Times New Roman" w:hAnsi="Times New Roman" w:cs="Times New Roman"/>
          <w:sz w:val="28"/>
          <w:szCs w:val="28"/>
        </w:rPr>
        <w:t>17.</w:t>
      </w:r>
      <w:r w:rsidRPr="00CF3358">
        <w:rPr>
          <w:rFonts w:ascii="Times New Roman" w:hAnsi="Times New Roman" w:cs="Times New Roman"/>
          <w:sz w:val="28"/>
          <w:szCs w:val="28"/>
        </w:rPr>
        <w:tab/>
        <w:t>Положение об уполномоченном (доверенном) лице по охране труда профсоюза ПАО «Михайловский ГОК».</w:t>
      </w:r>
    </w:p>
    <w:p w:rsidR="00CF3358" w:rsidRDefault="00CF335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58">
        <w:rPr>
          <w:rFonts w:ascii="Times New Roman" w:hAnsi="Times New Roman" w:cs="Times New Roman"/>
          <w:sz w:val="28"/>
          <w:szCs w:val="28"/>
        </w:rPr>
        <w:t>Для рационального управления рисками возникновения аварийности и травматизма на комбинате создана и действует система управления охраной труда, которая определяет единый порядок подготовки, принятия и реализации решений по осуществлению организационных, технических, санитарно-гигиенических и лечебно-профилактических мероприятий, направленных на обеспечение здоровых и безопасных условий труда работников; распределение обязанностей и ответственности в области охраны труда.</w:t>
      </w:r>
    </w:p>
    <w:p w:rsidR="00CF3358" w:rsidRPr="00CF3358" w:rsidRDefault="00CF335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58">
        <w:rPr>
          <w:rFonts w:ascii="Times New Roman" w:hAnsi="Times New Roman" w:cs="Times New Roman"/>
          <w:sz w:val="28"/>
          <w:szCs w:val="28"/>
        </w:rPr>
        <w:t>Система управления охраной труда является неотъемлемой частью системы управления организацией, и включает в себя следующие элементы:</w:t>
      </w:r>
    </w:p>
    <w:p w:rsidR="00CF3358" w:rsidRPr="00CF3358" w:rsidRDefault="00CF335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58">
        <w:rPr>
          <w:rFonts w:ascii="Times New Roman" w:hAnsi="Times New Roman" w:cs="Times New Roman"/>
          <w:sz w:val="28"/>
          <w:szCs w:val="28"/>
        </w:rPr>
        <w:t>- цели в области охраны труда, задачи и программы по достижению поставленных целей;</w:t>
      </w:r>
    </w:p>
    <w:p w:rsidR="00CF3358" w:rsidRPr="00CF3358" w:rsidRDefault="00CF335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58">
        <w:rPr>
          <w:rFonts w:ascii="Times New Roman" w:hAnsi="Times New Roman" w:cs="Times New Roman"/>
          <w:sz w:val="28"/>
          <w:szCs w:val="28"/>
        </w:rPr>
        <w:t>- планирование и организацию работ по охране труда;</w:t>
      </w:r>
    </w:p>
    <w:p w:rsidR="00CF3358" w:rsidRPr="00CF3358" w:rsidRDefault="00CF335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58">
        <w:rPr>
          <w:rFonts w:ascii="Times New Roman" w:hAnsi="Times New Roman" w:cs="Times New Roman"/>
          <w:sz w:val="28"/>
          <w:szCs w:val="28"/>
        </w:rPr>
        <w:t>- процедуры СУОТ;</w:t>
      </w:r>
    </w:p>
    <w:p w:rsidR="00CF3358" w:rsidRPr="00CF3358" w:rsidRDefault="00CF335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58">
        <w:rPr>
          <w:rFonts w:ascii="Times New Roman" w:hAnsi="Times New Roman" w:cs="Times New Roman"/>
          <w:sz w:val="28"/>
          <w:szCs w:val="28"/>
        </w:rPr>
        <w:t>- механизмы контроля функционирования СУОТ;</w:t>
      </w:r>
    </w:p>
    <w:p w:rsidR="00CF3358" w:rsidRPr="00CF3358" w:rsidRDefault="00CF335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58">
        <w:rPr>
          <w:rFonts w:ascii="Times New Roman" w:hAnsi="Times New Roman" w:cs="Times New Roman"/>
          <w:sz w:val="28"/>
          <w:szCs w:val="28"/>
        </w:rPr>
        <w:t>- анализ эффективности СУОТ со стороны работодателя.</w:t>
      </w:r>
    </w:p>
    <w:p w:rsidR="00CF3358" w:rsidRPr="00CF3358" w:rsidRDefault="00CF335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58">
        <w:rPr>
          <w:rFonts w:ascii="Times New Roman" w:hAnsi="Times New Roman" w:cs="Times New Roman"/>
          <w:sz w:val="28"/>
          <w:szCs w:val="28"/>
        </w:rPr>
        <w:t xml:space="preserve">На комбинате применяется система четырехуровневого контроля за состоянием условий, охраны и безопасности труда: </w:t>
      </w:r>
    </w:p>
    <w:p w:rsidR="00CF3358" w:rsidRPr="00CF3358" w:rsidRDefault="00CF335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58">
        <w:rPr>
          <w:rFonts w:ascii="Times New Roman" w:hAnsi="Times New Roman" w:cs="Times New Roman"/>
          <w:sz w:val="28"/>
          <w:szCs w:val="28"/>
        </w:rPr>
        <w:t>- первый уровень контроля осуществляют: каждый работник на отведенном ему рабочем месте, руководитель работ (бригадир, мастер, начальник смены) ежедневно перед началом работ проверяет техническое состояние оборудования, инструментов, приспособлений, рабочего места, физическое состояние работников и готовность их к работе, обеспеченность спецодеждой, спецобувью и другими средствами индивидуальной защиты;</w:t>
      </w:r>
    </w:p>
    <w:p w:rsidR="00CF3358" w:rsidRPr="00CF3358" w:rsidRDefault="00CF335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58">
        <w:rPr>
          <w:rFonts w:ascii="Times New Roman" w:hAnsi="Times New Roman" w:cs="Times New Roman"/>
          <w:sz w:val="28"/>
          <w:szCs w:val="28"/>
        </w:rPr>
        <w:t>- второй уровень контроля осуществляет комиссия под председательством руководителя цеха, службы, участка, отделения не реже 1-го раза в неделю, по разработанному графику;</w:t>
      </w:r>
    </w:p>
    <w:p w:rsidR="00CF3358" w:rsidRPr="00CF3358" w:rsidRDefault="00CF335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58">
        <w:rPr>
          <w:rFonts w:ascii="Times New Roman" w:hAnsi="Times New Roman" w:cs="Times New Roman"/>
          <w:sz w:val="28"/>
          <w:szCs w:val="28"/>
        </w:rPr>
        <w:t>- третий уровень контроля осуществляет комиссия структурного подразделения (не менее 3-х человек), назначенная распоряжением руководителя структурного подразделения; индивидуально главные специалисты структурного подразделения (механик, энергетик, технолог и т.п.), специалисты по ОТ и ТБ структурного подразделения, представители профсоюзного комитета подразделения;</w:t>
      </w:r>
    </w:p>
    <w:p w:rsidR="00CF3358" w:rsidRPr="00CF3358" w:rsidRDefault="00CF335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58">
        <w:rPr>
          <w:rFonts w:ascii="Times New Roman" w:hAnsi="Times New Roman" w:cs="Times New Roman"/>
          <w:sz w:val="28"/>
          <w:szCs w:val="28"/>
        </w:rPr>
        <w:t>- четвертый уровень контроля осуществляется комиссией Общества, с участием представителей профсоюзного комитета; индивидуально главными специалистами Общества, специалистами по ОТ и ТБ.</w:t>
      </w:r>
    </w:p>
    <w:p w:rsidR="00CF3358" w:rsidRDefault="00CF335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BB4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4BB4">
        <w:rPr>
          <w:rFonts w:ascii="Times New Roman" w:hAnsi="Times New Roman" w:cs="Times New Roman"/>
          <w:sz w:val="28"/>
          <w:szCs w:val="28"/>
        </w:rPr>
        <w:t xml:space="preserve"> на комбинате проводятся проверки государственными органами надзора. При проверках разного уровня проводится оценка рабочих мест на соответствие нормативным требованиям охраны труда, изучаются возможные профессиональные риски.</w:t>
      </w:r>
    </w:p>
    <w:p w:rsidR="00C923C8" w:rsidRDefault="00C923C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C8">
        <w:rPr>
          <w:rFonts w:ascii="Times New Roman" w:hAnsi="Times New Roman" w:cs="Times New Roman"/>
          <w:sz w:val="28"/>
          <w:szCs w:val="28"/>
        </w:rPr>
        <w:lastRenderedPageBreak/>
        <w:t>Методической основой для управления рисками на комбинате является стандарт организации СТО 17.04-2015 «Идентификация опасностей и оценка профессиональных рисков.</w:t>
      </w:r>
    </w:p>
    <w:p w:rsidR="00CF3358" w:rsidRDefault="00CF335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58">
        <w:rPr>
          <w:rFonts w:ascii="Times New Roman" w:hAnsi="Times New Roman" w:cs="Times New Roman"/>
          <w:sz w:val="28"/>
          <w:szCs w:val="28"/>
        </w:rPr>
        <w:t>На комбинате действует Комиссия по охране труда состоящая из главных специалистов общества и представителей профсоюзного комитета.</w:t>
      </w:r>
    </w:p>
    <w:p w:rsidR="00C923C8" w:rsidRDefault="00C923C8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C8">
        <w:rPr>
          <w:rFonts w:ascii="Times New Roman" w:hAnsi="Times New Roman" w:cs="Times New Roman"/>
          <w:sz w:val="28"/>
          <w:szCs w:val="28"/>
        </w:rPr>
        <w:t>В 2016 году уполномоченными (доверенными) лицами по охране труда проведено 505 проверок и выявлено 736 нарушений, которые устранялись в кратчайшие сроки.</w:t>
      </w:r>
    </w:p>
    <w:p w:rsidR="00E94BB4" w:rsidRPr="00E94BB4" w:rsidRDefault="00E94BB4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BB4">
        <w:rPr>
          <w:rFonts w:ascii="Times New Roman" w:hAnsi="Times New Roman" w:cs="Times New Roman"/>
          <w:sz w:val="28"/>
          <w:szCs w:val="28"/>
        </w:rPr>
        <w:t>В 2016 году в соответствии с Федеральным законом «О специальной оценке условий труда» № 426-ФЗ в структурных подразделениях была продол</w:t>
      </w:r>
      <w:r>
        <w:rPr>
          <w:rFonts w:ascii="Times New Roman" w:hAnsi="Times New Roman" w:cs="Times New Roman"/>
          <w:sz w:val="28"/>
          <w:szCs w:val="28"/>
        </w:rPr>
        <w:t>жена работа по проведению специ</w:t>
      </w:r>
      <w:r w:rsidRPr="00E94BB4">
        <w:rPr>
          <w:rFonts w:ascii="Times New Roman" w:hAnsi="Times New Roman" w:cs="Times New Roman"/>
          <w:sz w:val="28"/>
          <w:szCs w:val="28"/>
        </w:rPr>
        <w:t>альной оценки условий труда. Результаты специальной оце</w:t>
      </w:r>
      <w:r>
        <w:rPr>
          <w:rFonts w:ascii="Times New Roman" w:hAnsi="Times New Roman" w:cs="Times New Roman"/>
          <w:sz w:val="28"/>
          <w:szCs w:val="28"/>
        </w:rPr>
        <w:t>нки условий труда введены в дей</w:t>
      </w:r>
      <w:r w:rsidRPr="00E94BB4">
        <w:rPr>
          <w:rFonts w:ascii="Times New Roman" w:hAnsi="Times New Roman" w:cs="Times New Roman"/>
          <w:sz w:val="28"/>
          <w:szCs w:val="28"/>
        </w:rPr>
        <w:t>ствие в 9-ти подразделениях комбината: БВК, ДОК, ДСФ, ОТК, УАТ, УГП, УПКР, ЦХХ, СК «Магнит».</w:t>
      </w:r>
      <w:r w:rsidR="00304C1D">
        <w:rPr>
          <w:rFonts w:ascii="Times New Roman" w:hAnsi="Times New Roman" w:cs="Times New Roman"/>
          <w:sz w:val="28"/>
          <w:szCs w:val="28"/>
        </w:rPr>
        <w:t xml:space="preserve"> Всего проведено СОУТ на </w:t>
      </w:r>
      <w:r w:rsidR="00914952">
        <w:rPr>
          <w:rFonts w:ascii="Times New Roman" w:hAnsi="Times New Roman" w:cs="Times New Roman"/>
          <w:sz w:val="28"/>
          <w:szCs w:val="28"/>
        </w:rPr>
        <w:t>4872</w:t>
      </w:r>
      <w:r w:rsidR="00304C1D">
        <w:rPr>
          <w:rFonts w:ascii="Times New Roman" w:hAnsi="Times New Roman" w:cs="Times New Roman"/>
          <w:sz w:val="28"/>
          <w:szCs w:val="28"/>
        </w:rPr>
        <w:t xml:space="preserve"> рабочих местах, из них допустимых и оптимальных</w:t>
      </w:r>
      <w:r w:rsidR="00914952">
        <w:rPr>
          <w:rFonts w:ascii="Times New Roman" w:hAnsi="Times New Roman" w:cs="Times New Roman"/>
          <w:sz w:val="28"/>
          <w:szCs w:val="28"/>
        </w:rPr>
        <w:t xml:space="preserve"> </w:t>
      </w:r>
      <w:r w:rsidR="00266617">
        <w:rPr>
          <w:rFonts w:ascii="Times New Roman" w:hAnsi="Times New Roman" w:cs="Times New Roman"/>
          <w:sz w:val="28"/>
          <w:szCs w:val="28"/>
        </w:rPr>
        <w:t>1</w:t>
      </w:r>
      <w:r w:rsidR="00914952">
        <w:rPr>
          <w:rFonts w:ascii="Times New Roman" w:hAnsi="Times New Roman" w:cs="Times New Roman"/>
          <w:sz w:val="28"/>
          <w:szCs w:val="28"/>
        </w:rPr>
        <w:t>387</w:t>
      </w:r>
      <w:r w:rsidR="00304C1D">
        <w:rPr>
          <w:rFonts w:ascii="Times New Roman" w:hAnsi="Times New Roman" w:cs="Times New Roman"/>
          <w:sz w:val="28"/>
          <w:szCs w:val="28"/>
        </w:rPr>
        <w:t xml:space="preserve"> рабочих мест, </w:t>
      </w:r>
      <w:r w:rsidR="00914952">
        <w:rPr>
          <w:rFonts w:ascii="Times New Roman" w:hAnsi="Times New Roman" w:cs="Times New Roman"/>
          <w:sz w:val="28"/>
          <w:szCs w:val="28"/>
        </w:rPr>
        <w:t>3485</w:t>
      </w:r>
      <w:r w:rsidR="00304C1D">
        <w:rPr>
          <w:rFonts w:ascii="Times New Roman" w:hAnsi="Times New Roman" w:cs="Times New Roman"/>
          <w:sz w:val="28"/>
          <w:szCs w:val="28"/>
        </w:rPr>
        <w:t xml:space="preserve"> рабочих мест с вредными условиями труда.</w:t>
      </w:r>
    </w:p>
    <w:p w:rsidR="00E94BB4" w:rsidRPr="00E94BB4" w:rsidRDefault="00C923C8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C8">
        <w:rPr>
          <w:rFonts w:ascii="Times New Roman" w:hAnsi="Times New Roman" w:cs="Times New Roman"/>
          <w:sz w:val="28"/>
          <w:szCs w:val="28"/>
        </w:rPr>
        <w:t>Организационно - технические мероприятия по охране труда, утвержденные соглашением, выполняются в полном объеме, расходы в 2016 году на их реализацию составили 125,737 млн. руб., в том числе на:</w:t>
      </w:r>
    </w:p>
    <w:p w:rsidR="00E94BB4" w:rsidRPr="00E94BB4" w:rsidRDefault="00E94BB4" w:rsidP="005076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BB4">
        <w:rPr>
          <w:rFonts w:ascii="Times New Roman" w:hAnsi="Times New Roman" w:cs="Times New Roman"/>
          <w:sz w:val="28"/>
          <w:szCs w:val="28"/>
        </w:rPr>
        <w:t>1.</w:t>
      </w:r>
      <w:r w:rsidRPr="00E94BB4">
        <w:rPr>
          <w:rFonts w:ascii="Times New Roman" w:hAnsi="Times New Roman" w:cs="Times New Roman"/>
          <w:sz w:val="28"/>
          <w:szCs w:val="28"/>
        </w:rPr>
        <w:tab/>
        <w:t>Организационно-технические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94BB4">
        <w:rPr>
          <w:rFonts w:ascii="Times New Roman" w:hAnsi="Times New Roman" w:cs="Times New Roman"/>
          <w:sz w:val="28"/>
          <w:szCs w:val="28"/>
        </w:rPr>
        <w:t>0,5</w:t>
      </w:r>
      <w:r w:rsidR="00CF3358">
        <w:rPr>
          <w:rFonts w:ascii="Times New Roman" w:hAnsi="Times New Roman" w:cs="Times New Roman"/>
          <w:sz w:val="28"/>
          <w:szCs w:val="28"/>
        </w:rPr>
        <w:t xml:space="preserve"> </w:t>
      </w:r>
      <w:r w:rsidRPr="00E94BB4">
        <w:rPr>
          <w:rFonts w:ascii="Times New Roman" w:hAnsi="Times New Roman" w:cs="Times New Roman"/>
          <w:sz w:val="28"/>
          <w:szCs w:val="28"/>
        </w:rPr>
        <w:t>млн. руб.</w:t>
      </w:r>
    </w:p>
    <w:p w:rsidR="00E94BB4" w:rsidRPr="00E94BB4" w:rsidRDefault="00E94BB4" w:rsidP="005076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BB4">
        <w:rPr>
          <w:rFonts w:ascii="Times New Roman" w:hAnsi="Times New Roman" w:cs="Times New Roman"/>
          <w:sz w:val="28"/>
          <w:szCs w:val="28"/>
        </w:rPr>
        <w:t>2.</w:t>
      </w:r>
      <w:r w:rsidRPr="00E94BB4">
        <w:rPr>
          <w:rFonts w:ascii="Times New Roman" w:hAnsi="Times New Roman" w:cs="Times New Roman"/>
          <w:sz w:val="28"/>
          <w:szCs w:val="28"/>
        </w:rPr>
        <w:tab/>
        <w:t>Спецодежда и средства индивидуальной защиты, моющие и очищающие средства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94BB4">
        <w:rPr>
          <w:rFonts w:ascii="Times New Roman" w:hAnsi="Times New Roman" w:cs="Times New Roman"/>
          <w:sz w:val="28"/>
          <w:szCs w:val="28"/>
        </w:rPr>
        <w:t>80,0</w:t>
      </w:r>
      <w:r w:rsidR="00CF3358">
        <w:rPr>
          <w:rFonts w:ascii="Times New Roman" w:hAnsi="Times New Roman" w:cs="Times New Roman"/>
          <w:sz w:val="28"/>
          <w:szCs w:val="28"/>
        </w:rPr>
        <w:t xml:space="preserve"> </w:t>
      </w:r>
      <w:r w:rsidRPr="00E94BB4">
        <w:rPr>
          <w:rFonts w:ascii="Times New Roman" w:hAnsi="Times New Roman" w:cs="Times New Roman"/>
          <w:sz w:val="28"/>
          <w:szCs w:val="28"/>
        </w:rPr>
        <w:t>млн. руб.</w:t>
      </w:r>
    </w:p>
    <w:p w:rsidR="00E94BB4" w:rsidRPr="00E94BB4" w:rsidRDefault="00E94BB4" w:rsidP="005076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BB4">
        <w:rPr>
          <w:rFonts w:ascii="Times New Roman" w:hAnsi="Times New Roman" w:cs="Times New Roman"/>
          <w:sz w:val="28"/>
          <w:szCs w:val="28"/>
        </w:rPr>
        <w:t>3.</w:t>
      </w:r>
      <w:r w:rsidRPr="00E94BB4">
        <w:rPr>
          <w:rFonts w:ascii="Times New Roman" w:hAnsi="Times New Roman" w:cs="Times New Roman"/>
          <w:sz w:val="28"/>
          <w:szCs w:val="28"/>
        </w:rPr>
        <w:tab/>
      </w:r>
      <w:r w:rsidR="00266617">
        <w:rPr>
          <w:rFonts w:ascii="Times New Roman" w:hAnsi="Times New Roman" w:cs="Times New Roman"/>
          <w:sz w:val="28"/>
          <w:szCs w:val="28"/>
        </w:rPr>
        <w:t>Обеспечение</w:t>
      </w:r>
      <w:r w:rsidRPr="00E94BB4">
        <w:rPr>
          <w:rFonts w:ascii="Times New Roman" w:hAnsi="Times New Roman" w:cs="Times New Roman"/>
          <w:sz w:val="28"/>
          <w:szCs w:val="28"/>
        </w:rPr>
        <w:t xml:space="preserve"> молок</w:t>
      </w:r>
      <w:r w:rsidR="00266617">
        <w:rPr>
          <w:rFonts w:ascii="Times New Roman" w:hAnsi="Times New Roman" w:cs="Times New Roman"/>
          <w:sz w:val="28"/>
          <w:szCs w:val="28"/>
        </w:rPr>
        <w:t>ом</w:t>
      </w:r>
      <w:r w:rsidRPr="00E94BB4">
        <w:rPr>
          <w:rFonts w:ascii="Times New Roman" w:hAnsi="Times New Roman" w:cs="Times New Roman"/>
          <w:sz w:val="28"/>
          <w:szCs w:val="28"/>
        </w:rPr>
        <w:t xml:space="preserve"> и др. равноценны</w:t>
      </w:r>
      <w:r w:rsidR="00266617">
        <w:rPr>
          <w:rFonts w:ascii="Times New Roman" w:hAnsi="Times New Roman" w:cs="Times New Roman"/>
          <w:sz w:val="28"/>
          <w:szCs w:val="28"/>
        </w:rPr>
        <w:t>ми</w:t>
      </w:r>
      <w:r w:rsidRPr="00E94BB4">
        <w:rPr>
          <w:rFonts w:ascii="Times New Roman" w:hAnsi="Times New Roman" w:cs="Times New Roman"/>
          <w:sz w:val="28"/>
          <w:szCs w:val="28"/>
        </w:rPr>
        <w:t xml:space="preserve"> пищевы</w:t>
      </w:r>
      <w:r w:rsidR="00266617">
        <w:rPr>
          <w:rFonts w:ascii="Times New Roman" w:hAnsi="Times New Roman" w:cs="Times New Roman"/>
          <w:sz w:val="28"/>
          <w:szCs w:val="28"/>
        </w:rPr>
        <w:t>ми</w:t>
      </w:r>
      <w:r w:rsidRPr="00E94BB4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26661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94BB4">
        <w:rPr>
          <w:rFonts w:ascii="Times New Roman" w:hAnsi="Times New Roman" w:cs="Times New Roman"/>
          <w:sz w:val="28"/>
          <w:szCs w:val="28"/>
        </w:rPr>
        <w:t>6,0</w:t>
      </w:r>
      <w:r w:rsidR="00CF3358">
        <w:rPr>
          <w:rFonts w:ascii="Times New Roman" w:hAnsi="Times New Roman" w:cs="Times New Roman"/>
          <w:sz w:val="28"/>
          <w:szCs w:val="28"/>
        </w:rPr>
        <w:t xml:space="preserve"> </w:t>
      </w:r>
      <w:r w:rsidRPr="00E94BB4">
        <w:rPr>
          <w:rFonts w:ascii="Times New Roman" w:hAnsi="Times New Roman" w:cs="Times New Roman"/>
          <w:sz w:val="28"/>
          <w:szCs w:val="28"/>
        </w:rPr>
        <w:t>млн. руб.</w:t>
      </w:r>
    </w:p>
    <w:p w:rsidR="00E94BB4" w:rsidRPr="00E94BB4" w:rsidRDefault="00E94BB4" w:rsidP="005076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BB4">
        <w:rPr>
          <w:rFonts w:ascii="Times New Roman" w:hAnsi="Times New Roman" w:cs="Times New Roman"/>
          <w:sz w:val="28"/>
          <w:szCs w:val="28"/>
        </w:rPr>
        <w:t>4.</w:t>
      </w:r>
      <w:r w:rsidRPr="00E94BB4">
        <w:rPr>
          <w:rFonts w:ascii="Times New Roman" w:hAnsi="Times New Roman" w:cs="Times New Roman"/>
          <w:sz w:val="28"/>
          <w:szCs w:val="28"/>
        </w:rPr>
        <w:tab/>
        <w:t>Обучение персонала по охране труда и ПБ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94BB4">
        <w:rPr>
          <w:rFonts w:ascii="Times New Roman" w:hAnsi="Times New Roman" w:cs="Times New Roman"/>
          <w:sz w:val="28"/>
          <w:szCs w:val="28"/>
        </w:rPr>
        <w:t>0,2</w:t>
      </w:r>
      <w:r w:rsidR="00CF3358">
        <w:rPr>
          <w:rFonts w:ascii="Times New Roman" w:hAnsi="Times New Roman" w:cs="Times New Roman"/>
          <w:sz w:val="28"/>
          <w:szCs w:val="28"/>
        </w:rPr>
        <w:t xml:space="preserve"> </w:t>
      </w:r>
      <w:r w:rsidRPr="00E94BB4">
        <w:rPr>
          <w:rFonts w:ascii="Times New Roman" w:hAnsi="Times New Roman" w:cs="Times New Roman"/>
          <w:sz w:val="28"/>
          <w:szCs w:val="28"/>
        </w:rPr>
        <w:t>млн. руб.</w:t>
      </w:r>
    </w:p>
    <w:p w:rsidR="00E94BB4" w:rsidRPr="00E94BB4" w:rsidRDefault="00E94BB4" w:rsidP="005076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BB4">
        <w:rPr>
          <w:rFonts w:ascii="Times New Roman" w:hAnsi="Times New Roman" w:cs="Times New Roman"/>
          <w:sz w:val="28"/>
          <w:szCs w:val="28"/>
        </w:rPr>
        <w:t>5.</w:t>
      </w:r>
      <w:r w:rsidRPr="00E94BB4">
        <w:rPr>
          <w:rFonts w:ascii="Times New Roman" w:hAnsi="Times New Roman" w:cs="Times New Roman"/>
          <w:sz w:val="28"/>
          <w:szCs w:val="28"/>
        </w:rPr>
        <w:tab/>
        <w:t>Приобретение НТД</w:t>
      </w:r>
      <w:r w:rsidR="005A421D">
        <w:rPr>
          <w:rFonts w:ascii="Times New Roman" w:hAnsi="Times New Roman" w:cs="Times New Roman"/>
          <w:sz w:val="28"/>
          <w:szCs w:val="28"/>
        </w:rPr>
        <w:t xml:space="preserve"> – </w:t>
      </w:r>
      <w:r w:rsidRPr="00E94BB4">
        <w:rPr>
          <w:rFonts w:ascii="Times New Roman" w:hAnsi="Times New Roman" w:cs="Times New Roman"/>
          <w:sz w:val="28"/>
          <w:szCs w:val="28"/>
        </w:rPr>
        <w:t>0,037</w:t>
      </w:r>
      <w:r w:rsidR="00CF3358">
        <w:rPr>
          <w:rFonts w:ascii="Times New Roman" w:hAnsi="Times New Roman" w:cs="Times New Roman"/>
          <w:sz w:val="28"/>
          <w:szCs w:val="28"/>
        </w:rPr>
        <w:t xml:space="preserve"> </w:t>
      </w:r>
      <w:r w:rsidR="005A421D" w:rsidRPr="00E94BB4">
        <w:rPr>
          <w:rFonts w:ascii="Times New Roman" w:hAnsi="Times New Roman" w:cs="Times New Roman"/>
          <w:sz w:val="28"/>
          <w:szCs w:val="28"/>
        </w:rPr>
        <w:t>млн. руб.</w:t>
      </w:r>
    </w:p>
    <w:p w:rsidR="00E94BB4" w:rsidRPr="00E94BB4" w:rsidRDefault="00E94BB4" w:rsidP="005076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BB4">
        <w:rPr>
          <w:rFonts w:ascii="Times New Roman" w:hAnsi="Times New Roman" w:cs="Times New Roman"/>
          <w:sz w:val="28"/>
          <w:szCs w:val="28"/>
        </w:rPr>
        <w:t>6.</w:t>
      </w:r>
      <w:r w:rsidRPr="00E94BB4">
        <w:rPr>
          <w:rFonts w:ascii="Times New Roman" w:hAnsi="Times New Roman" w:cs="Times New Roman"/>
          <w:sz w:val="28"/>
          <w:szCs w:val="28"/>
        </w:rPr>
        <w:tab/>
        <w:t>Проведение медицинских осмотров</w:t>
      </w:r>
      <w:r w:rsidR="005A421D">
        <w:rPr>
          <w:rFonts w:ascii="Times New Roman" w:hAnsi="Times New Roman" w:cs="Times New Roman"/>
          <w:sz w:val="28"/>
          <w:szCs w:val="28"/>
        </w:rPr>
        <w:t xml:space="preserve"> - </w:t>
      </w:r>
      <w:r w:rsidRPr="00E94BB4">
        <w:rPr>
          <w:rFonts w:ascii="Times New Roman" w:hAnsi="Times New Roman" w:cs="Times New Roman"/>
          <w:sz w:val="28"/>
          <w:szCs w:val="28"/>
        </w:rPr>
        <w:t>30,0</w:t>
      </w:r>
      <w:r w:rsidR="00CF3358">
        <w:rPr>
          <w:rFonts w:ascii="Times New Roman" w:hAnsi="Times New Roman" w:cs="Times New Roman"/>
          <w:sz w:val="28"/>
          <w:szCs w:val="28"/>
        </w:rPr>
        <w:t xml:space="preserve"> </w:t>
      </w:r>
      <w:r w:rsidR="005A421D" w:rsidRPr="00E94BB4">
        <w:rPr>
          <w:rFonts w:ascii="Times New Roman" w:hAnsi="Times New Roman" w:cs="Times New Roman"/>
          <w:sz w:val="28"/>
          <w:szCs w:val="28"/>
        </w:rPr>
        <w:t>млн. руб.</w:t>
      </w:r>
    </w:p>
    <w:p w:rsidR="00E94BB4" w:rsidRPr="00E94BB4" w:rsidRDefault="00E94BB4" w:rsidP="005076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BB4">
        <w:rPr>
          <w:rFonts w:ascii="Times New Roman" w:hAnsi="Times New Roman" w:cs="Times New Roman"/>
          <w:sz w:val="28"/>
          <w:szCs w:val="28"/>
        </w:rPr>
        <w:t>7.</w:t>
      </w:r>
      <w:r w:rsidRPr="00E94BB4">
        <w:rPr>
          <w:rFonts w:ascii="Times New Roman" w:hAnsi="Times New Roman" w:cs="Times New Roman"/>
          <w:sz w:val="28"/>
          <w:szCs w:val="28"/>
        </w:rPr>
        <w:tab/>
        <w:t>Проведение дезинфекции производственных помещений</w:t>
      </w:r>
      <w:r w:rsidR="005A421D">
        <w:rPr>
          <w:rFonts w:ascii="Times New Roman" w:hAnsi="Times New Roman" w:cs="Times New Roman"/>
          <w:sz w:val="28"/>
          <w:szCs w:val="28"/>
        </w:rPr>
        <w:t xml:space="preserve"> - </w:t>
      </w:r>
      <w:r w:rsidRPr="00E94BB4">
        <w:rPr>
          <w:rFonts w:ascii="Times New Roman" w:hAnsi="Times New Roman" w:cs="Times New Roman"/>
          <w:sz w:val="28"/>
          <w:szCs w:val="28"/>
        </w:rPr>
        <w:t>2,0</w:t>
      </w:r>
      <w:r w:rsidR="00CF3358">
        <w:rPr>
          <w:rFonts w:ascii="Times New Roman" w:hAnsi="Times New Roman" w:cs="Times New Roman"/>
          <w:sz w:val="28"/>
          <w:szCs w:val="28"/>
        </w:rPr>
        <w:t xml:space="preserve"> </w:t>
      </w:r>
      <w:r w:rsidR="005A421D" w:rsidRPr="00E94BB4">
        <w:rPr>
          <w:rFonts w:ascii="Times New Roman" w:hAnsi="Times New Roman" w:cs="Times New Roman"/>
          <w:sz w:val="28"/>
          <w:szCs w:val="28"/>
        </w:rPr>
        <w:t>млн. руб.</w:t>
      </w:r>
    </w:p>
    <w:p w:rsidR="00E94BB4" w:rsidRPr="00E94BB4" w:rsidRDefault="00E94BB4" w:rsidP="005076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BB4">
        <w:rPr>
          <w:rFonts w:ascii="Times New Roman" w:hAnsi="Times New Roman" w:cs="Times New Roman"/>
          <w:sz w:val="28"/>
          <w:szCs w:val="28"/>
        </w:rPr>
        <w:t>8.</w:t>
      </w:r>
      <w:r w:rsidRPr="00E94BB4">
        <w:rPr>
          <w:rFonts w:ascii="Times New Roman" w:hAnsi="Times New Roman" w:cs="Times New Roman"/>
          <w:sz w:val="28"/>
          <w:szCs w:val="28"/>
        </w:rPr>
        <w:tab/>
        <w:t>Проведение СОУТ</w:t>
      </w:r>
      <w:r w:rsidR="005A421D">
        <w:rPr>
          <w:rFonts w:ascii="Times New Roman" w:hAnsi="Times New Roman" w:cs="Times New Roman"/>
          <w:sz w:val="28"/>
          <w:szCs w:val="28"/>
        </w:rPr>
        <w:t xml:space="preserve"> - </w:t>
      </w:r>
      <w:r w:rsidRPr="00E94BB4">
        <w:rPr>
          <w:rFonts w:ascii="Times New Roman" w:hAnsi="Times New Roman" w:cs="Times New Roman"/>
          <w:sz w:val="28"/>
          <w:szCs w:val="28"/>
        </w:rPr>
        <w:t>7,0</w:t>
      </w:r>
      <w:r w:rsidR="00CF3358">
        <w:rPr>
          <w:rFonts w:ascii="Times New Roman" w:hAnsi="Times New Roman" w:cs="Times New Roman"/>
          <w:sz w:val="28"/>
          <w:szCs w:val="28"/>
        </w:rPr>
        <w:t xml:space="preserve"> </w:t>
      </w:r>
      <w:r w:rsidR="005A421D" w:rsidRPr="00E94BB4">
        <w:rPr>
          <w:rFonts w:ascii="Times New Roman" w:hAnsi="Times New Roman" w:cs="Times New Roman"/>
          <w:sz w:val="28"/>
          <w:szCs w:val="28"/>
        </w:rPr>
        <w:t>млн. руб.</w:t>
      </w:r>
    </w:p>
    <w:p w:rsidR="00E94BB4" w:rsidRPr="00E94BB4" w:rsidRDefault="00FD386C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4BB4" w:rsidRPr="00E94BB4">
        <w:rPr>
          <w:rFonts w:ascii="Times New Roman" w:hAnsi="Times New Roman" w:cs="Times New Roman"/>
          <w:sz w:val="28"/>
          <w:szCs w:val="28"/>
        </w:rPr>
        <w:t>умма затрат на охрану труда в 2016 году состави</w:t>
      </w:r>
      <w:r w:rsidR="00304C1D">
        <w:rPr>
          <w:rFonts w:ascii="Times New Roman" w:hAnsi="Times New Roman" w:cs="Times New Roman"/>
          <w:sz w:val="28"/>
          <w:szCs w:val="28"/>
        </w:rPr>
        <w:t>ла</w:t>
      </w:r>
      <w:r w:rsidR="00E94BB4" w:rsidRPr="00E94BB4">
        <w:rPr>
          <w:rFonts w:ascii="Times New Roman" w:hAnsi="Times New Roman" w:cs="Times New Roman"/>
          <w:sz w:val="28"/>
          <w:szCs w:val="28"/>
        </w:rPr>
        <w:t xml:space="preserve"> более 0,2% от суммы затрат на производство продукции работ, услуг, что соответствует требованиям ст. 226 ТК РФ.</w:t>
      </w:r>
    </w:p>
    <w:p w:rsidR="00E94BB4" w:rsidRPr="00E94BB4" w:rsidRDefault="00E94BB4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BB4">
        <w:rPr>
          <w:rFonts w:ascii="Times New Roman" w:hAnsi="Times New Roman" w:cs="Times New Roman"/>
          <w:sz w:val="28"/>
          <w:szCs w:val="28"/>
        </w:rPr>
        <w:t>На комбинате организованы и систематически проводятся обязательные предварительные (при поступлении на работу) и периодические (в течение</w:t>
      </w:r>
      <w:r w:rsidR="005A421D">
        <w:rPr>
          <w:rFonts w:ascii="Times New Roman" w:hAnsi="Times New Roman" w:cs="Times New Roman"/>
          <w:sz w:val="28"/>
          <w:szCs w:val="28"/>
        </w:rPr>
        <w:t xml:space="preserve"> трудовой деятельности) медицин</w:t>
      </w:r>
      <w:r w:rsidRPr="00E94BB4">
        <w:rPr>
          <w:rFonts w:ascii="Times New Roman" w:hAnsi="Times New Roman" w:cs="Times New Roman"/>
          <w:sz w:val="28"/>
          <w:szCs w:val="28"/>
        </w:rPr>
        <w:t>ские осмотры работников.</w:t>
      </w:r>
    </w:p>
    <w:p w:rsidR="00E94BB4" w:rsidRPr="00E94BB4" w:rsidRDefault="00E94BB4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BB4">
        <w:rPr>
          <w:rFonts w:ascii="Times New Roman" w:hAnsi="Times New Roman" w:cs="Times New Roman"/>
          <w:sz w:val="28"/>
          <w:szCs w:val="28"/>
        </w:rPr>
        <w:t xml:space="preserve">Периодические осмотры трудящихся проводятся в соответствии с требованиями приказа Минздравсоцразвития РФ № 302н от 12.04.2011 в ЧЛПУ «Амбулатория». На 1 </w:t>
      </w:r>
      <w:r w:rsidR="00FD386C">
        <w:rPr>
          <w:rFonts w:ascii="Times New Roman" w:hAnsi="Times New Roman" w:cs="Times New Roman"/>
          <w:sz w:val="28"/>
          <w:szCs w:val="28"/>
        </w:rPr>
        <w:t>января</w:t>
      </w:r>
      <w:r w:rsidRPr="00E94BB4">
        <w:rPr>
          <w:rFonts w:ascii="Times New Roman" w:hAnsi="Times New Roman" w:cs="Times New Roman"/>
          <w:sz w:val="28"/>
          <w:szCs w:val="28"/>
        </w:rPr>
        <w:t xml:space="preserve"> 201</w:t>
      </w:r>
      <w:r w:rsidR="00FD386C">
        <w:rPr>
          <w:rFonts w:ascii="Times New Roman" w:hAnsi="Times New Roman" w:cs="Times New Roman"/>
          <w:sz w:val="28"/>
          <w:szCs w:val="28"/>
        </w:rPr>
        <w:t>7</w:t>
      </w:r>
      <w:r w:rsidRPr="00E94BB4">
        <w:rPr>
          <w:rFonts w:ascii="Times New Roman" w:hAnsi="Times New Roman" w:cs="Times New Roman"/>
          <w:sz w:val="28"/>
          <w:szCs w:val="28"/>
        </w:rPr>
        <w:t xml:space="preserve"> года прошли медицинский осмотр - </w:t>
      </w:r>
      <w:r w:rsidRPr="00CF3358">
        <w:rPr>
          <w:rFonts w:ascii="Times New Roman" w:hAnsi="Times New Roman" w:cs="Times New Roman"/>
          <w:sz w:val="28"/>
          <w:szCs w:val="28"/>
        </w:rPr>
        <w:t>6 842</w:t>
      </w:r>
      <w:r w:rsidRPr="00E94BB4">
        <w:rPr>
          <w:rFonts w:ascii="Times New Roman" w:hAnsi="Times New Roman" w:cs="Times New Roman"/>
          <w:sz w:val="28"/>
          <w:szCs w:val="28"/>
        </w:rPr>
        <w:t xml:space="preserve"> чел. (в т.ч. </w:t>
      </w:r>
      <w:r w:rsidRPr="00CF3358">
        <w:rPr>
          <w:rFonts w:ascii="Times New Roman" w:hAnsi="Times New Roman" w:cs="Times New Roman"/>
          <w:sz w:val="28"/>
          <w:szCs w:val="28"/>
        </w:rPr>
        <w:t>2163</w:t>
      </w:r>
      <w:r w:rsidRPr="00E94BB4">
        <w:rPr>
          <w:rFonts w:ascii="Times New Roman" w:hAnsi="Times New Roman" w:cs="Times New Roman"/>
          <w:sz w:val="28"/>
          <w:szCs w:val="28"/>
        </w:rPr>
        <w:t xml:space="preserve"> женщины</w:t>
      </w:r>
      <w:r w:rsidR="005A421D">
        <w:rPr>
          <w:rFonts w:ascii="Times New Roman" w:hAnsi="Times New Roman" w:cs="Times New Roman"/>
          <w:sz w:val="28"/>
          <w:szCs w:val="28"/>
        </w:rPr>
        <w:t>), что составило 98,8 % от обще</w:t>
      </w:r>
      <w:r w:rsidRPr="00E94BB4">
        <w:rPr>
          <w:rFonts w:ascii="Times New Roman" w:hAnsi="Times New Roman" w:cs="Times New Roman"/>
          <w:sz w:val="28"/>
          <w:szCs w:val="28"/>
        </w:rPr>
        <w:t>го количества работников, подлежащих медицинским осмотрам.</w:t>
      </w:r>
    </w:p>
    <w:p w:rsidR="00E94BB4" w:rsidRPr="00E94BB4" w:rsidRDefault="00E94BB4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BB4">
        <w:rPr>
          <w:rFonts w:ascii="Times New Roman" w:hAnsi="Times New Roman" w:cs="Times New Roman"/>
          <w:sz w:val="28"/>
          <w:szCs w:val="28"/>
        </w:rPr>
        <w:t>Изложенные основные направления работы по обеспечению безопасных условий и охраны труда на рабочих местах в 2016 году показывают, что работодатель обеспечивает систему сохранения жизни и здоровья работников в</w:t>
      </w:r>
      <w:r w:rsidR="005A421D">
        <w:rPr>
          <w:rFonts w:ascii="Times New Roman" w:hAnsi="Times New Roman" w:cs="Times New Roman"/>
          <w:sz w:val="28"/>
          <w:szCs w:val="28"/>
        </w:rPr>
        <w:t xml:space="preserve"> процессе трудовой деятельности</w:t>
      </w:r>
      <w:r w:rsidRPr="00E94BB4">
        <w:rPr>
          <w:rFonts w:ascii="Times New Roman" w:hAnsi="Times New Roman" w:cs="Times New Roman"/>
          <w:sz w:val="28"/>
          <w:szCs w:val="28"/>
        </w:rPr>
        <w:t>.</w:t>
      </w:r>
    </w:p>
    <w:p w:rsidR="00E94BB4" w:rsidRPr="00E94BB4" w:rsidRDefault="00E94BB4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BB4">
        <w:rPr>
          <w:rFonts w:ascii="Times New Roman" w:hAnsi="Times New Roman" w:cs="Times New Roman"/>
          <w:sz w:val="28"/>
          <w:szCs w:val="28"/>
        </w:rPr>
        <w:t xml:space="preserve">За 2016 год произошло </w:t>
      </w:r>
      <w:r w:rsidRPr="00CF3358">
        <w:rPr>
          <w:rFonts w:ascii="Times New Roman" w:hAnsi="Times New Roman" w:cs="Times New Roman"/>
          <w:sz w:val="28"/>
          <w:szCs w:val="28"/>
        </w:rPr>
        <w:t>4</w:t>
      </w:r>
      <w:r w:rsidRPr="00E94BB4">
        <w:rPr>
          <w:rFonts w:ascii="Times New Roman" w:hAnsi="Times New Roman" w:cs="Times New Roman"/>
          <w:sz w:val="28"/>
          <w:szCs w:val="28"/>
        </w:rPr>
        <w:t xml:space="preserve"> несчастных случая (5 пострадавших), в т.ч. </w:t>
      </w:r>
      <w:r w:rsidRPr="00CF3358">
        <w:rPr>
          <w:rFonts w:ascii="Times New Roman" w:hAnsi="Times New Roman" w:cs="Times New Roman"/>
          <w:sz w:val="28"/>
          <w:szCs w:val="28"/>
        </w:rPr>
        <w:t>2</w:t>
      </w:r>
      <w:r w:rsidR="00CF3358">
        <w:rPr>
          <w:rFonts w:ascii="Times New Roman" w:hAnsi="Times New Roman" w:cs="Times New Roman"/>
          <w:sz w:val="28"/>
          <w:szCs w:val="28"/>
        </w:rPr>
        <w:t xml:space="preserve"> </w:t>
      </w:r>
      <w:r w:rsidR="005A421D">
        <w:rPr>
          <w:rFonts w:ascii="Times New Roman" w:hAnsi="Times New Roman" w:cs="Times New Roman"/>
          <w:sz w:val="28"/>
          <w:szCs w:val="28"/>
        </w:rPr>
        <w:t>пострадавших с тяжелым исходом.</w:t>
      </w:r>
    </w:p>
    <w:p w:rsidR="00E94BB4" w:rsidRPr="00E94BB4" w:rsidRDefault="00E94BB4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BB4">
        <w:rPr>
          <w:rFonts w:ascii="Times New Roman" w:hAnsi="Times New Roman" w:cs="Times New Roman"/>
          <w:sz w:val="28"/>
          <w:szCs w:val="28"/>
        </w:rPr>
        <w:lastRenderedPageBreak/>
        <w:t xml:space="preserve">Число дней временной нетрудоспособности, вызванных несчастными случаями, </w:t>
      </w:r>
      <w:r w:rsidR="00AC246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A421D">
        <w:rPr>
          <w:rFonts w:ascii="Times New Roman" w:hAnsi="Times New Roman" w:cs="Times New Roman"/>
          <w:sz w:val="28"/>
          <w:szCs w:val="28"/>
        </w:rPr>
        <w:t xml:space="preserve">– </w:t>
      </w:r>
      <w:r w:rsidRPr="00E94BB4">
        <w:rPr>
          <w:rFonts w:ascii="Times New Roman" w:hAnsi="Times New Roman" w:cs="Times New Roman"/>
          <w:sz w:val="28"/>
          <w:szCs w:val="28"/>
        </w:rPr>
        <w:t>653</w:t>
      </w:r>
      <w:r w:rsidR="005A421D">
        <w:rPr>
          <w:rFonts w:ascii="Times New Roman" w:hAnsi="Times New Roman" w:cs="Times New Roman"/>
          <w:sz w:val="28"/>
          <w:szCs w:val="28"/>
        </w:rPr>
        <w:t>.</w:t>
      </w:r>
    </w:p>
    <w:p w:rsidR="00E94BB4" w:rsidRPr="00E94BB4" w:rsidRDefault="00E94BB4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BB4">
        <w:rPr>
          <w:rFonts w:ascii="Times New Roman" w:hAnsi="Times New Roman" w:cs="Times New Roman"/>
          <w:sz w:val="28"/>
          <w:szCs w:val="28"/>
        </w:rPr>
        <w:t xml:space="preserve">За 2016 года зарегистрировано </w:t>
      </w:r>
      <w:r w:rsidRPr="00CF3358">
        <w:rPr>
          <w:rFonts w:ascii="Times New Roman" w:hAnsi="Times New Roman" w:cs="Times New Roman"/>
          <w:sz w:val="28"/>
          <w:szCs w:val="28"/>
        </w:rPr>
        <w:t>10</w:t>
      </w:r>
      <w:r w:rsidRPr="00E94BB4">
        <w:rPr>
          <w:rFonts w:ascii="Times New Roman" w:hAnsi="Times New Roman" w:cs="Times New Roman"/>
          <w:sz w:val="28"/>
          <w:szCs w:val="28"/>
        </w:rPr>
        <w:t xml:space="preserve"> хронических профессиональных заболеваний у работников ДСФ, УАТ, РУ, БВК, УРТО</w:t>
      </w:r>
      <w:r w:rsidR="005A421D">
        <w:rPr>
          <w:rFonts w:ascii="Times New Roman" w:hAnsi="Times New Roman" w:cs="Times New Roman"/>
          <w:sz w:val="28"/>
          <w:szCs w:val="28"/>
        </w:rPr>
        <w:t>.</w:t>
      </w:r>
    </w:p>
    <w:p w:rsidR="00E94BB4" w:rsidRPr="00E94BB4" w:rsidRDefault="00E94BB4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BB4">
        <w:rPr>
          <w:rFonts w:ascii="Times New Roman" w:hAnsi="Times New Roman" w:cs="Times New Roman"/>
          <w:sz w:val="28"/>
          <w:szCs w:val="28"/>
        </w:rPr>
        <w:t>Работники с подозрением на профзаболевание и с установленным профзаболеванием направляются в ФГБНУ «Научно-исследовательский институт медицины труда» г. Москва.</w:t>
      </w:r>
    </w:p>
    <w:p w:rsidR="00020879" w:rsidRDefault="00E94BB4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BB4">
        <w:rPr>
          <w:rFonts w:ascii="Times New Roman" w:hAnsi="Times New Roman" w:cs="Times New Roman"/>
          <w:sz w:val="28"/>
          <w:szCs w:val="28"/>
        </w:rPr>
        <w:t>В соответствии с требованиями Коллективного договора администрация комбината оказывает социальную поддержку работникам, получившим производственные травмы и профзаболевания. За 2016 год работникам, которые получили стойкую утрату трудоспособности в результате несчастного случая на производстве или профессионального заболевания</w:t>
      </w:r>
      <w:r w:rsidR="0066011A">
        <w:rPr>
          <w:rFonts w:ascii="Times New Roman" w:hAnsi="Times New Roman" w:cs="Times New Roman"/>
          <w:sz w:val="28"/>
          <w:szCs w:val="28"/>
        </w:rPr>
        <w:t>,</w:t>
      </w:r>
      <w:r w:rsidRPr="00E94BB4">
        <w:rPr>
          <w:rFonts w:ascii="Times New Roman" w:hAnsi="Times New Roman" w:cs="Times New Roman"/>
          <w:sz w:val="28"/>
          <w:szCs w:val="28"/>
        </w:rPr>
        <w:t xml:space="preserve"> выплачено </w:t>
      </w:r>
      <w:r w:rsidRPr="00CF3358">
        <w:rPr>
          <w:rFonts w:ascii="Times New Roman" w:hAnsi="Times New Roman" w:cs="Times New Roman"/>
          <w:sz w:val="28"/>
          <w:szCs w:val="28"/>
        </w:rPr>
        <w:t>1 562,8</w:t>
      </w:r>
      <w:r w:rsidRPr="00E94BB4">
        <w:rPr>
          <w:rFonts w:ascii="Times New Roman" w:hAnsi="Times New Roman" w:cs="Times New Roman"/>
          <w:sz w:val="28"/>
          <w:szCs w:val="28"/>
        </w:rPr>
        <w:t xml:space="preserve"> тыс.</w:t>
      </w:r>
      <w:r w:rsidR="008C4717" w:rsidRPr="008C4717">
        <w:rPr>
          <w:rFonts w:ascii="Times New Roman" w:hAnsi="Times New Roman" w:cs="Times New Roman"/>
          <w:sz w:val="28"/>
          <w:szCs w:val="28"/>
        </w:rPr>
        <w:t xml:space="preserve"> </w:t>
      </w:r>
      <w:r w:rsidRPr="00E94BB4">
        <w:rPr>
          <w:rFonts w:ascii="Times New Roman" w:hAnsi="Times New Roman" w:cs="Times New Roman"/>
          <w:sz w:val="28"/>
          <w:szCs w:val="28"/>
        </w:rPr>
        <w:t>руб.</w:t>
      </w:r>
    </w:p>
    <w:p w:rsidR="0066011A" w:rsidRDefault="0066011A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1A">
        <w:rPr>
          <w:rFonts w:ascii="Times New Roman" w:hAnsi="Times New Roman" w:cs="Times New Roman"/>
          <w:sz w:val="28"/>
          <w:szCs w:val="28"/>
        </w:rPr>
        <w:t>Главным направлением в охране здоровья работников является профилактика заболеваний. На это нацелены усилия амбулатории, санатория «Горняцкий». Кроме того, заключены договоры на санаторное лечение в санаториях России. Оздоровлено за счет собственных средств предприятия в ЧЛПУ «Санаторий «Горняцкий» (г. Железногорск) – 628 человек, в санаториях России – 903 человека.</w:t>
      </w:r>
    </w:p>
    <w:p w:rsidR="005A421D" w:rsidRDefault="005A421D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1D">
        <w:rPr>
          <w:rFonts w:ascii="Times New Roman" w:hAnsi="Times New Roman" w:cs="Times New Roman"/>
          <w:sz w:val="28"/>
          <w:szCs w:val="28"/>
        </w:rPr>
        <w:t>В рамках Положения о социальной под</w:t>
      </w:r>
      <w:r>
        <w:rPr>
          <w:rFonts w:ascii="Times New Roman" w:hAnsi="Times New Roman" w:cs="Times New Roman"/>
          <w:sz w:val="28"/>
          <w:szCs w:val="28"/>
        </w:rPr>
        <w:t>держке работников ПАО «Михайлов</w:t>
      </w:r>
      <w:r w:rsidRPr="005A421D">
        <w:rPr>
          <w:rFonts w:ascii="Times New Roman" w:hAnsi="Times New Roman" w:cs="Times New Roman"/>
          <w:sz w:val="28"/>
          <w:szCs w:val="28"/>
        </w:rPr>
        <w:t xml:space="preserve">ский ГОК» и членов их семей </w:t>
      </w:r>
      <w:r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Pr="005A421D">
        <w:rPr>
          <w:rFonts w:ascii="Times New Roman" w:hAnsi="Times New Roman" w:cs="Times New Roman"/>
          <w:sz w:val="28"/>
          <w:szCs w:val="28"/>
        </w:rPr>
        <w:t>выделено</w:t>
      </w:r>
      <w:r w:rsidR="008C4717" w:rsidRPr="008C4717">
        <w:rPr>
          <w:rFonts w:ascii="Times New Roman" w:hAnsi="Times New Roman" w:cs="Times New Roman"/>
          <w:sz w:val="28"/>
          <w:szCs w:val="28"/>
        </w:rPr>
        <w:t xml:space="preserve"> </w:t>
      </w:r>
      <w:r w:rsidRPr="005A421D">
        <w:rPr>
          <w:rFonts w:ascii="Times New Roman" w:hAnsi="Times New Roman" w:cs="Times New Roman"/>
          <w:sz w:val="28"/>
          <w:szCs w:val="28"/>
        </w:rPr>
        <w:t>1,3 млн.</w:t>
      </w:r>
      <w:r w:rsidR="00CF3358">
        <w:rPr>
          <w:rFonts w:ascii="Times New Roman" w:hAnsi="Times New Roman" w:cs="Times New Roman"/>
          <w:sz w:val="28"/>
          <w:szCs w:val="28"/>
        </w:rPr>
        <w:t xml:space="preserve"> </w:t>
      </w:r>
      <w:r w:rsidRPr="005A421D">
        <w:rPr>
          <w:rFonts w:ascii="Times New Roman" w:hAnsi="Times New Roman" w:cs="Times New Roman"/>
          <w:sz w:val="28"/>
          <w:szCs w:val="28"/>
        </w:rPr>
        <w:t>руб. - материальн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A421D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421D">
        <w:rPr>
          <w:rFonts w:ascii="Times New Roman" w:hAnsi="Times New Roman" w:cs="Times New Roman"/>
          <w:sz w:val="28"/>
          <w:szCs w:val="28"/>
        </w:rPr>
        <w:t xml:space="preserve"> работникам в связи с дорогостоящим лечением или испытывающим существенные материальные затруднения.</w:t>
      </w:r>
      <w:r w:rsidR="004322A7">
        <w:rPr>
          <w:rFonts w:ascii="Times New Roman" w:hAnsi="Times New Roman" w:cs="Times New Roman"/>
          <w:sz w:val="28"/>
          <w:szCs w:val="28"/>
        </w:rPr>
        <w:t xml:space="preserve"> За счет средств профбюджета на эти цели выделено 3 млн.</w:t>
      </w:r>
      <w:r w:rsidR="00CF3358">
        <w:rPr>
          <w:rFonts w:ascii="Times New Roman" w:hAnsi="Times New Roman" w:cs="Times New Roman"/>
          <w:sz w:val="28"/>
          <w:szCs w:val="28"/>
        </w:rPr>
        <w:t xml:space="preserve"> </w:t>
      </w:r>
      <w:r w:rsidR="004322A7">
        <w:rPr>
          <w:rFonts w:ascii="Times New Roman" w:hAnsi="Times New Roman" w:cs="Times New Roman"/>
          <w:sz w:val="28"/>
          <w:szCs w:val="28"/>
        </w:rPr>
        <w:t>680 тыс.</w:t>
      </w:r>
      <w:r w:rsidR="00CF3358">
        <w:rPr>
          <w:rFonts w:ascii="Times New Roman" w:hAnsi="Times New Roman" w:cs="Times New Roman"/>
          <w:sz w:val="28"/>
          <w:szCs w:val="28"/>
        </w:rPr>
        <w:t xml:space="preserve"> </w:t>
      </w:r>
      <w:r w:rsidR="004322A7">
        <w:rPr>
          <w:rFonts w:ascii="Times New Roman" w:hAnsi="Times New Roman" w:cs="Times New Roman"/>
          <w:sz w:val="28"/>
          <w:szCs w:val="28"/>
        </w:rPr>
        <w:t>рублей.</w:t>
      </w:r>
    </w:p>
    <w:p w:rsidR="00304C1D" w:rsidRPr="00304C1D" w:rsidRDefault="00304C1D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1D">
        <w:rPr>
          <w:rFonts w:ascii="Times New Roman" w:hAnsi="Times New Roman" w:cs="Times New Roman"/>
          <w:sz w:val="28"/>
          <w:szCs w:val="28"/>
        </w:rPr>
        <w:t>В ПАО «Михайловский горно-обогатительный комбинат» организацию питания осуществляет Общество с ограниченной ответственностью «Цех питания»</w:t>
      </w:r>
      <w:r w:rsidR="0066011A">
        <w:rPr>
          <w:rFonts w:ascii="Times New Roman" w:hAnsi="Times New Roman" w:cs="Times New Roman"/>
          <w:sz w:val="28"/>
          <w:szCs w:val="28"/>
        </w:rPr>
        <w:t xml:space="preserve"> </w:t>
      </w:r>
      <w:r w:rsidRPr="00304C1D">
        <w:rPr>
          <w:rFonts w:ascii="Times New Roman" w:hAnsi="Times New Roman" w:cs="Times New Roman"/>
          <w:sz w:val="28"/>
          <w:szCs w:val="28"/>
        </w:rPr>
        <w:t xml:space="preserve">- дочернее предприятие комбината. Обеспечение горячими обедами рабочих и служащих </w:t>
      </w:r>
      <w:r>
        <w:rPr>
          <w:rFonts w:ascii="Times New Roman" w:hAnsi="Times New Roman" w:cs="Times New Roman"/>
          <w:sz w:val="28"/>
          <w:szCs w:val="28"/>
        </w:rPr>
        <w:t>комбината организовано в различ</w:t>
      </w:r>
      <w:r w:rsidRPr="00304C1D">
        <w:rPr>
          <w:rFonts w:ascii="Times New Roman" w:hAnsi="Times New Roman" w:cs="Times New Roman"/>
          <w:sz w:val="28"/>
          <w:szCs w:val="28"/>
        </w:rPr>
        <w:t>ных форматах и с учетом территориально-удаленного расположения подразделений комбината.</w:t>
      </w:r>
    </w:p>
    <w:p w:rsidR="005A421D" w:rsidRPr="00304C1D" w:rsidRDefault="00304C1D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1D">
        <w:rPr>
          <w:rFonts w:ascii="Times New Roman" w:hAnsi="Times New Roman" w:cs="Times New Roman"/>
          <w:sz w:val="28"/>
          <w:szCs w:val="28"/>
        </w:rPr>
        <w:t>Во всех крупных структурных подразделениях функ</w:t>
      </w:r>
      <w:r>
        <w:rPr>
          <w:rFonts w:ascii="Times New Roman" w:hAnsi="Times New Roman" w:cs="Times New Roman"/>
          <w:sz w:val="28"/>
          <w:szCs w:val="28"/>
        </w:rPr>
        <w:t>ционируют столовые с полным цик</w:t>
      </w:r>
      <w:r w:rsidRPr="00304C1D">
        <w:rPr>
          <w:rFonts w:ascii="Times New Roman" w:hAnsi="Times New Roman" w:cs="Times New Roman"/>
          <w:sz w:val="28"/>
          <w:szCs w:val="28"/>
        </w:rPr>
        <w:t>лом производства, в настоящее время таких столовых 13. 4 столовые - раздаточные обеспечивают питанием малочисленные к</w:t>
      </w:r>
      <w:r w:rsidR="004322A7">
        <w:rPr>
          <w:rFonts w:ascii="Times New Roman" w:hAnsi="Times New Roman" w:cs="Times New Roman"/>
          <w:sz w:val="28"/>
          <w:szCs w:val="28"/>
        </w:rPr>
        <w:t>оллективы на удаленных участках</w:t>
      </w:r>
      <w:r w:rsidRPr="00304C1D">
        <w:rPr>
          <w:rFonts w:ascii="Times New Roman" w:hAnsi="Times New Roman" w:cs="Times New Roman"/>
          <w:sz w:val="28"/>
          <w:szCs w:val="28"/>
        </w:rPr>
        <w:t>.</w:t>
      </w:r>
      <w:r w:rsidR="004322A7">
        <w:rPr>
          <w:rFonts w:ascii="Times New Roman" w:hAnsi="Times New Roman" w:cs="Times New Roman"/>
          <w:sz w:val="28"/>
          <w:szCs w:val="28"/>
        </w:rPr>
        <w:t xml:space="preserve"> </w:t>
      </w:r>
      <w:r w:rsidRPr="00304C1D">
        <w:rPr>
          <w:rFonts w:ascii="Times New Roman" w:hAnsi="Times New Roman" w:cs="Times New Roman"/>
          <w:sz w:val="28"/>
          <w:szCs w:val="28"/>
        </w:rPr>
        <w:t>3 мобильные передвижные столовые, две на базе автомобилей «УРАЛ» обеспечивают питанием работников, занятых на работах в карьере, 1 на базе а</w:t>
      </w:r>
      <w:r>
        <w:rPr>
          <w:rFonts w:ascii="Times New Roman" w:hAnsi="Times New Roman" w:cs="Times New Roman"/>
          <w:sz w:val="28"/>
          <w:szCs w:val="28"/>
        </w:rPr>
        <w:t>втобуса ПАЗ обеспечивает питани</w:t>
      </w:r>
      <w:r w:rsidRPr="00304C1D">
        <w:rPr>
          <w:rFonts w:ascii="Times New Roman" w:hAnsi="Times New Roman" w:cs="Times New Roman"/>
          <w:sz w:val="28"/>
          <w:szCs w:val="28"/>
        </w:rPr>
        <w:t>ем работников по борту карьера.</w:t>
      </w:r>
    </w:p>
    <w:p w:rsidR="00304C1D" w:rsidRDefault="00304C1D" w:rsidP="00304C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1D">
        <w:rPr>
          <w:rFonts w:ascii="Times New Roman" w:hAnsi="Times New Roman" w:cs="Times New Roman"/>
          <w:sz w:val="28"/>
          <w:szCs w:val="28"/>
        </w:rPr>
        <w:t xml:space="preserve">Для обеспечения горячим питанием шахтеров, занятых в дренажной шахте, организована доставка питания в индивидуальных термосах. Обеденный комплекс состоит из салата, первого блюда, второго блюда с гарниром и мучного кондитерского изделия. </w:t>
      </w:r>
    </w:p>
    <w:p w:rsidR="00304C1D" w:rsidRDefault="00304C1D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1D">
        <w:rPr>
          <w:rFonts w:ascii="Times New Roman" w:hAnsi="Times New Roman" w:cs="Times New Roman"/>
          <w:sz w:val="28"/>
          <w:szCs w:val="28"/>
        </w:rPr>
        <w:t>Существенную часть расходов по обеспечению горячим питанием</w:t>
      </w:r>
      <w:r w:rsidR="004322A7">
        <w:rPr>
          <w:rFonts w:ascii="Times New Roman" w:hAnsi="Times New Roman" w:cs="Times New Roman"/>
          <w:sz w:val="28"/>
          <w:szCs w:val="28"/>
        </w:rPr>
        <w:t xml:space="preserve"> (50%)</w:t>
      </w:r>
      <w:r w:rsidRPr="00304C1D">
        <w:rPr>
          <w:rFonts w:ascii="Times New Roman" w:hAnsi="Times New Roman" w:cs="Times New Roman"/>
          <w:sz w:val="28"/>
          <w:szCs w:val="28"/>
        </w:rPr>
        <w:t xml:space="preserve"> берёт на себя Михайловский ГОК.</w:t>
      </w:r>
      <w:r w:rsidR="0066011A">
        <w:rPr>
          <w:rFonts w:ascii="Times New Roman" w:hAnsi="Times New Roman" w:cs="Times New Roman"/>
          <w:sz w:val="28"/>
          <w:szCs w:val="28"/>
        </w:rPr>
        <w:t xml:space="preserve"> </w:t>
      </w:r>
      <w:r w:rsidRPr="00304C1D">
        <w:rPr>
          <w:rFonts w:ascii="Times New Roman" w:hAnsi="Times New Roman" w:cs="Times New Roman"/>
          <w:sz w:val="28"/>
          <w:szCs w:val="28"/>
        </w:rPr>
        <w:t>В целом ежедневно горячее питание получают до 4000</w:t>
      </w:r>
      <w:r>
        <w:rPr>
          <w:rFonts w:ascii="Times New Roman" w:hAnsi="Times New Roman" w:cs="Times New Roman"/>
          <w:sz w:val="28"/>
          <w:szCs w:val="28"/>
        </w:rPr>
        <w:t xml:space="preserve"> человек, это более 70% работаю</w:t>
      </w:r>
      <w:r w:rsidRPr="00304C1D">
        <w:rPr>
          <w:rFonts w:ascii="Times New Roman" w:hAnsi="Times New Roman" w:cs="Times New Roman"/>
          <w:sz w:val="28"/>
          <w:szCs w:val="28"/>
        </w:rPr>
        <w:t>щих в смену.</w:t>
      </w:r>
      <w:r w:rsidR="004322A7">
        <w:rPr>
          <w:rFonts w:ascii="Times New Roman" w:hAnsi="Times New Roman" w:cs="Times New Roman"/>
          <w:sz w:val="28"/>
          <w:szCs w:val="28"/>
        </w:rPr>
        <w:t xml:space="preserve"> Средняя стоимость обеда 74 рубля.</w:t>
      </w:r>
    </w:p>
    <w:p w:rsidR="00304C1D" w:rsidRDefault="00304C1D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04C1D">
        <w:rPr>
          <w:rFonts w:ascii="Times New Roman" w:hAnsi="Times New Roman" w:cs="Times New Roman"/>
          <w:sz w:val="28"/>
          <w:szCs w:val="28"/>
        </w:rPr>
        <w:t xml:space="preserve">ля обеспечения работников комбината, работающих под воздействием вредных производственных факторов, в соответствии с приказом №45н Минздравсоцразвития РФ от 16.02.09г. «Об утверждении норм и условий </w:t>
      </w:r>
      <w:r w:rsidRPr="00304C1D">
        <w:rPr>
          <w:rFonts w:ascii="Times New Roman" w:hAnsi="Times New Roman" w:cs="Times New Roman"/>
          <w:sz w:val="28"/>
          <w:szCs w:val="28"/>
        </w:rPr>
        <w:lastRenderedPageBreak/>
        <w:t>бесплатной выдачи работникам, занятым на работах с вредными условиями труда, молока или других равноценных пищевых продуктов...» выдается - молоко, кисломолочные жидкие продукты, с содержанием жира до 3,5% (кефир, бифидок, ряженка, йогурт), творог с жирностью 5% и пектиносодержащие соки.</w:t>
      </w:r>
    </w:p>
    <w:p w:rsidR="00CF3358" w:rsidRPr="000963CB" w:rsidRDefault="00CF3358" w:rsidP="00CF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CB">
        <w:rPr>
          <w:rFonts w:ascii="Times New Roman" w:hAnsi="Times New Roman" w:cs="Times New Roman"/>
          <w:sz w:val="28"/>
          <w:szCs w:val="28"/>
        </w:rPr>
        <w:t>В соответствии с Положением по оплате труда работников и Положением о порядке представления отпусков, согласованных с профсоюзным комитет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63CB">
        <w:rPr>
          <w:rFonts w:ascii="Times New Roman" w:hAnsi="Times New Roman" w:cs="Times New Roman"/>
          <w:sz w:val="28"/>
          <w:szCs w:val="28"/>
        </w:rPr>
        <w:t>м в ПАО «Михайловский ГОК» предусмотрены следующие виды льгот для работников, работающих во вредных условиях труда на основании проведенной спецоценки условий труда: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992"/>
        <w:gridCol w:w="993"/>
      </w:tblGrid>
      <w:tr w:rsidR="00CF3358" w:rsidRPr="000963CB" w:rsidTr="00CF3358">
        <w:tc>
          <w:tcPr>
            <w:tcW w:w="6062" w:type="dxa"/>
            <w:vMerge w:val="restart"/>
          </w:tcPr>
          <w:p w:rsidR="00CF3358" w:rsidRPr="000963CB" w:rsidRDefault="00CF3358" w:rsidP="00EB0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CB">
              <w:rPr>
                <w:rFonts w:ascii="Times New Roman" w:hAnsi="Times New Roman"/>
                <w:sz w:val="28"/>
                <w:szCs w:val="28"/>
              </w:rPr>
              <w:t xml:space="preserve">Льготы  </w:t>
            </w:r>
          </w:p>
        </w:tc>
        <w:tc>
          <w:tcPr>
            <w:tcW w:w="3969" w:type="dxa"/>
            <w:gridSpan w:val="4"/>
          </w:tcPr>
          <w:p w:rsidR="00CF3358" w:rsidRPr="000963CB" w:rsidRDefault="00CF3358" w:rsidP="00EB06A2">
            <w:pPr>
              <w:ind w:left="2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CB">
              <w:rPr>
                <w:rFonts w:ascii="Times New Roman" w:hAnsi="Times New Roman"/>
                <w:sz w:val="28"/>
                <w:szCs w:val="28"/>
              </w:rPr>
              <w:t>Класс условий труда</w:t>
            </w:r>
          </w:p>
        </w:tc>
      </w:tr>
      <w:tr w:rsidR="00CF3358" w:rsidRPr="000963CB" w:rsidTr="00CF3358">
        <w:tc>
          <w:tcPr>
            <w:tcW w:w="6062" w:type="dxa"/>
            <w:vMerge/>
          </w:tcPr>
          <w:p w:rsidR="00CF3358" w:rsidRPr="000963CB" w:rsidRDefault="00CF3358" w:rsidP="00EB0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358" w:rsidRPr="000963CB" w:rsidRDefault="00CF3358" w:rsidP="00CF3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C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963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3358" w:rsidRPr="000963CB" w:rsidRDefault="00CF3358" w:rsidP="00CF3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C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963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F3358" w:rsidRPr="000963CB" w:rsidRDefault="00CF3358" w:rsidP="00EB0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0963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F3358" w:rsidRPr="000963CB" w:rsidRDefault="00CF3358" w:rsidP="00CF3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C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963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358" w:rsidRPr="000963CB" w:rsidTr="00CF3358">
        <w:tc>
          <w:tcPr>
            <w:tcW w:w="6062" w:type="dxa"/>
          </w:tcPr>
          <w:p w:rsidR="00CF3358" w:rsidRPr="000963CB" w:rsidRDefault="00CF3358" w:rsidP="00EB0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CB">
              <w:rPr>
                <w:rFonts w:ascii="Times New Roman" w:hAnsi="Times New Roman"/>
                <w:sz w:val="28"/>
                <w:szCs w:val="28"/>
              </w:rPr>
              <w:t>Доплата в % к присвоенной тарифной ставке</w:t>
            </w:r>
          </w:p>
        </w:tc>
        <w:tc>
          <w:tcPr>
            <w:tcW w:w="992" w:type="dxa"/>
          </w:tcPr>
          <w:p w:rsidR="00CF3358" w:rsidRPr="000963CB" w:rsidRDefault="00CF3358" w:rsidP="00EB0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F3358" w:rsidRPr="000963CB" w:rsidRDefault="00CF3358" w:rsidP="00EB0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F3358" w:rsidRPr="000963CB" w:rsidRDefault="00CF3358" w:rsidP="00EB0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CF3358" w:rsidRPr="000963CB" w:rsidRDefault="00CF3358" w:rsidP="00EB0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C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F3358" w:rsidRPr="000963CB" w:rsidTr="00CF3358">
        <w:tc>
          <w:tcPr>
            <w:tcW w:w="6062" w:type="dxa"/>
          </w:tcPr>
          <w:p w:rsidR="00CF3358" w:rsidRPr="000963CB" w:rsidRDefault="00CF3358" w:rsidP="00EB0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CB">
              <w:rPr>
                <w:rFonts w:ascii="Times New Roman" w:hAnsi="Times New Roman"/>
                <w:sz w:val="28"/>
                <w:szCs w:val="28"/>
              </w:rPr>
              <w:t>Дополнительные дни оплачиваемого отпуска</w:t>
            </w:r>
          </w:p>
        </w:tc>
        <w:tc>
          <w:tcPr>
            <w:tcW w:w="992" w:type="dxa"/>
          </w:tcPr>
          <w:p w:rsidR="00CF3358" w:rsidRPr="000963CB" w:rsidRDefault="00CF3358" w:rsidP="00EB0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F3358" w:rsidRPr="000963CB" w:rsidRDefault="00CF3358" w:rsidP="00EB0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C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CF3358" w:rsidRPr="000963CB" w:rsidRDefault="00CF3358" w:rsidP="00EB0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C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CF3358" w:rsidRPr="000963CB" w:rsidRDefault="00CF3358" w:rsidP="00EB0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C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304C1D" w:rsidRDefault="00304C1D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подразделениях </w:t>
      </w:r>
      <w:r w:rsidR="00266617">
        <w:rPr>
          <w:rFonts w:ascii="Times New Roman" w:hAnsi="Times New Roman" w:cs="Times New Roman"/>
          <w:sz w:val="28"/>
          <w:szCs w:val="28"/>
        </w:rPr>
        <w:t>оборудованы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16E">
        <w:rPr>
          <w:rFonts w:ascii="Times New Roman" w:hAnsi="Times New Roman" w:cs="Times New Roman"/>
          <w:sz w:val="28"/>
          <w:szCs w:val="28"/>
        </w:rPr>
        <w:t xml:space="preserve">раздевалки, душевые, комнаты приема пищи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санитарно-гигиеническим </w:t>
      </w:r>
      <w:r w:rsidR="00F2716E">
        <w:rPr>
          <w:rFonts w:ascii="Times New Roman" w:hAnsi="Times New Roman" w:cs="Times New Roman"/>
          <w:sz w:val="28"/>
          <w:szCs w:val="28"/>
        </w:rPr>
        <w:t>требованиями.</w:t>
      </w:r>
    </w:p>
    <w:p w:rsidR="000963CB" w:rsidRDefault="000963CB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крупных технологических подразделениях действуют здравпункты с ингаляториями, а также оздоровительные центры с бассейном, сауной, тренажерными залами.</w:t>
      </w:r>
    </w:p>
    <w:p w:rsidR="000963CB" w:rsidRPr="000963CB" w:rsidRDefault="000963CB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CB">
        <w:rPr>
          <w:rFonts w:ascii="Times New Roman" w:eastAsia="Calibri" w:hAnsi="Times New Roman" w:cs="Times New Roman"/>
          <w:sz w:val="28"/>
          <w:szCs w:val="28"/>
        </w:rPr>
        <w:t>В целях минимизации негативного воздействия производства на окружающую среду на комбинате создана и функционирует система управления охраной окружающей среды, которая определяет единый порядок подготовки, принятия и реализации решений по осуществлению организационных, технических и природоохранных мероприятий, направленных на сохранение природной среды и выполнение всех законодательных требований в области охраны окружающей среды, распределение обязанностей и ответственности в области экологии.</w:t>
      </w:r>
    </w:p>
    <w:p w:rsidR="000963CB" w:rsidRPr="000963CB" w:rsidRDefault="000963CB" w:rsidP="005076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3CB">
        <w:rPr>
          <w:rFonts w:ascii="Times New Roman" w:eastAsia="Calibri" w:hAnsi="Times New Roman" w:cs="Times New Roman"/>
          <w:sz w:val="28"/>
          <w:szCs w:val="28"/>
        </w:rPr>
        <w:t>Крупнейший инвестиционный проект компании «Металлоинвест» в Курской области – технологический комплекс обжиговой машины №3 по производству окатышей отличают самые современные технологические решения и оборудование.  Особенностью новой обжиговой машины является</w:t>
      </w:r>
      <w:r w:rsidR="005076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63CB">
        <w:rPr>
          <w:rFonts w:ascii="Times New Roman" w:eastAsia="Calibri" w:hAnsi="Times New Roman" w:cs="Times New Roman"/>
          <w:sz w:val="28"/>
          <w:szCs w:val="28"/>
        </w:rPr>
        <w:t>двойной переточный коллектор. Данная газоходная система рассчитана на вторичное применение газа, используемого при обжиге окатышей, для подогрева машины, за счет чего существенно уменьшаются выбросы в атмосферу. Технология включает использование технической воды в замкнутом цикле. Экологическую составляющую усиливают электрофильтры со степенью очистки до 98%. Внедрены системы автоматического контроля параметров и управления производственными процессами.</w:t>
      </w:r>
    </w:p>
    <w:p w:rsidR="000963CB" w:rsidRPr="000963CB" w:rsidRDefault="000963CB" w:rsidP="005076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3CB">
        <w:rPr>
          <w:rFonts w:ascii="Times New Roman" w:eastAsia="Calibri" w:hAnsi="Times New Roman" w:cs="Times New Roman"/>
          <w:sz w:val="28"/>
          <w:szCs w:val="28"/>
        </w:rPr>
        <w:t>На комбинате ежегодно реализуется план мероприятий по охране окружающей среды, включающий в себя основные три направления: охрана атмосферного воздуха; охрана водных объектов; охрана и рациональное использование земель и минеральных ресурсов, обращение с отходами производства. Затраты ПАО «Михайловский ГОК» на реализацию природоохранных мероприятий составляют более 1 млрд. руб./год.</w:t>
      </w:r>
    </w:p>
    <w:p w:rsidR="000963CB" w:rsidRPr="000963CB" w:rsidRDefault="000963CB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CB">
        <w:rPr>
          <w:rFonts w:ascii="Times New Roman" w:hAnsi="Times New Roman" w:cs="Times New Roman"/>
          <w:sz w:val="28"/>
          <w:szCs w:val="28"/>
        </w:rPr>
        <w:t xml:space="preserve">В 2016 году Михайловский ГОК успешно прошел внешний аудит Интегрированной системы менеджмента, который включал в себя контрольные аудиты системы менеджмента качества на соответствие международному </w:t>
      </w:r>
      <w:r w:rsidRPr="000963CB">
        <w:rPr>
          <w:rFonts w:ascii="Times New Roman" w:hAnsi="Times New Roman" w:cs="Times New Roman"/>
          <w:sz w:val="28"/>
          <w:szCs w:val="28"/>
        </w:rPr>
        <w:lastRenderedPageBreak/>
        <w:t xml:space="preserve">стандарту ISO 9001:2008, системы менеджмента охраны здоровья и безопасности труда на соответствие международному стандарту OHSAS 1800:2007 и системы экологического менеджмента на соответствие международному стандарту ISO 14001:2004. </w:t>
      </w:r>
    </w:p>
    <w:p w:rsidR="000963CB" w:rsidRPr="000963CB" w:rsidRDefault="000963CB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CB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Курской области от 13.12.2016 №357-пг «О проведении Года экологии и особо охраняемых природных территорий в 2017 году в Курской области» комбинат принимает участие в реализации Плана основных мероприятий по проведению Года экологии и особо охраняемых природных территорий</w:t>
      </w:r>
      <w:r w:rsidR="005076C4">
        <w:rPr>
          <w:rFonts w:ascii="Times New Roman" w:hAnsi="Times New Roman" w:cs="Times New Roman"/>
          <w:sz w:val="28"/>
          <w:szCs w:val="28"/>
        </w:rPr>
        <w:t>.</w:t>
      </w:r>
      <w:r w:rsidRPr="00096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C1D" w:rsidRPr="00304C1D" w:rsidRDefault="00304C1D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</w:t>
      </w:r>
      <w:r w:rsidRPr="00304C1D">
        <w:rPr>
          <w:rFonts w:ascii="Times New Roman" w:hAnsi="Times New Roman" w:cs="Times New Roman"/>
          <w:sz w:val="28"/>
          <w:szCs w:val="28"/>
        </w:rPr>
        <w:t>ыполнение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4C1D">
        <w:rPr>
          <w:rFonts w:ascii="Times New Roman" w:hAnsi="Times New Roman" w:cs="Times New Roman"/>
          <w:sz w:val="28"/>
          <w:szCs w:val="28"/>
        </w:rPr>
        <w:t xml:space="preserve"> обязательств по коллективному договору по вопросам охраны труда осуществляется </w:t>
      </w:r>
      <w:r>
        <w:rPr>
          <w:rFonts w:ascii="Times New Roman" w:hAnsi="Times New Roman" w:cs="Times New Roman"/>
          <w:sz w:val="28"/>
          <w:szCs w:val="28"/>
        </w:rPr>
        <w:t>профсоюзным комитетом два раза в год.</w:t>
      </w:r>
    </w:p>
    <w:p w:rsidR="005901DC" w:rsidRPr="00020879" w:rsidRDefault="00F2716E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</w:t>
      </w:r>
      <w:r w:rsidR="005901DC" w:rsidRPr="00020879">
        <w:rPr>
          <w:rFonts w:ascii="Times New Roman" w:hAnsi="Times New Roman" w:cs="Times New Roman"/>
          <w:sz w:val="28"/>
          <w:szCs w:val="28"/>
        </w:rPr>
        <w:t>омпания «Металлоинвест» участвует в ключевых программах, направленных на устойчивое развитие региона. В рамках трехстороннего социально-экономического партнерства между компанией «Металлоинвест», Администрацией Курской области и г. Железногорска открыты важные социальные объекты: онкоцентр, кабинеты лазерной терапии и офтальмологии в городских больницах, противошоковая операционная, ледовый комплекс «Юбилейный», дворец спорта «Старт», музей природы, детский сад, Свято-Троицкий храм.</w:t>
      </w:r>
    </w:p>
    <w:p w:rsidR="005901DC" w:rsidRDefault="005901DC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79">
        <w:rPr>
          <w:rFonts w:ascii="Times New Roman" w:hAnsi="Times New Roman" w:cs="Times New Roman"/>
          <w:sz w:val="28"/>
          <w:szCs w:val="28"/>
        </w:rPr>
        <w:t>Вместе с общественностью Железногорска компания «Металлоинвест» реализует программы, предусматривающие взаимодействие различных структур в решении наиболее острых проблем. «Женское здоровье» социальный проект, направленный на создание системы профилактики и ранней диагностики рака молочной железы. Программа «Здоровый ребенок» нацелена на снижение заболеваемости дошкольников. Грантовый конкурс «Сделаем вместе!» направлен на подд</w:t>
      </w:r>
      <w:r w:rsidR="005076C4">
        <w:rPr>
          <w:rFonts w:ascii="Times New Roman" w:hAnsi="Times New Roman" w:cs="Times New Roman"/>
          <w:sz w:val="28"/>
          <w:szCs w:val="28"/>
        </w:rPr>
        <w:t>ержку активных и неравнодушных Ж</w:t>
      </w:r>
      <w:r w:rsidRPr="00020879">
        <w:rPr>
          <w:rFonts w:ascii="Times New Roman" w:hAnsi="Times New Roman" w:cs="Times New Roman"/>
          <w:sz w:val="28"/>
          <w:szCs w:val="28"/>
        </w:rPr>
        <w:t>елезногорцев, желающих внести свой вклад в развитие города.</w:t>
      </w:r>
    </w:p>
    <w:p w:rsidR="00F2716E" w:rsidRDefault="00F2716E" w:rsidP="0050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716E" w:rsidSect="000963CB">
      <w:footerReference w:type="default" r:id="rId7"/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87" w:rsidRDefault="006D3C87" w:rsidP="005076C4">
      <w:pPr>
        <w:spacing w:after="0" w:line="240" w:lineRule="auto"/>
      </w:pPr>
      <w:r>
        <w:separator/>
      </w:r>
    </w:p>
  </w:endnote>
  <w:endnote w:type="continuationSeparator" w:id="0">
    <w:p w:rsidR="006D3C87" w:rsidRDefault="006D3C87" w:rsidP="0050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44833"/>
      <w:docPartObj>
        <w:docPartGallery w:val="Page Numbers (Bottom of Page)"/>
        <w:docPartUnique/>
      </w:docPartObj>
    </w:sdtPr>
    <w:sdtEndPr/>
    <w:sdtContent>
      <w:p w:rsidR="005076C4" w:rsidRDefault="0075125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61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076C4" w:rsidRDefault="005076C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87" w:rsidRDefault="006D3C87" w:rsidP="005076C4">
      <w:pPr>
        <w:spacing w:after="0" w:line="240" w:lineRule="auto"/>
      </w:pPr>
      <w:r>
        <w:separator/>
      </w:r>
    </w:p>
  </w:footnote>
  <w:footnote w:type="continuationSeparator" w:id="0">
    <w:p w:rsidR="006D3C87" w:rsidRDefault="006D3C87" w:rsidP="00507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8C2"/>
    <w:multiLevelType w:val="hybridMultilevel"/>
    <w:tmpl w:val="18F01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3F2"/>
    <w:rsid w:val="00020879"/>
    <w:rsid w:val="000963CB"/>
    <w:rsid w:val="00162341"/>
    <w:rsid w:val="001F03F2"/>
    <w:rsid w:val="00266617"/>
    <w:rsid w:val="00304C1D"/>
    <w:rsid w:val="003774ED"/>
    <w:rsid w:val="004322A7"/>
    <w:rsid w:val="004C56F4"/>
    <w:rsid w:val="005076C4"/>
    <w:rsid w:val="00565DBD"/>
    <w:rsid w:val="005901DC"/>
    <w:rsid w:val="005A421D"/>
    <w:rsid w:val="00620831"/>
    <w:rsid w:val="0066011A"/>
    <w:rsid w:val="006B1245"/>
    <w:rsid w:val="006D3C87"/>
    <w:rsid w:val="006F3B2A"/>
    <w:rsid w:val="00713A8C"/>
    <w:rsid w:val="00751258"/>
    <w:rsid w:val="008C4717"/>
    <w:rsid w:val="00914952"/>
    <w:rsid w:val="00917314"/>
    <w:rsid w:val="009E0399"/>
    <w:rsid w:val="00A01572"/>
    <w:rsid w:val="00AC2468"/>
    <w:rsid w:val="00AE4A17"/>
    <w:rsid w:val="00B92BE4"/>
    <w:rsid w:val="00C923C8"/>
    <w:rsid w:val="00CF3358"/>
    <w:rsid w:val="00DC685F"/>
    <w:rsid w:val="00DD0559"/>
    <w:rsid w:val="00E94BB4"/>
    <w:rsid w:val="00F2716E"/>
    <w:rsid w:val="00F66267"/>
    <w:rsid w:val="00F8777B"/>
    <w:rsid w:val="00FD386C"/>
    <w:rsid w:val="00FD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6442"/>
  <w15:docId w15:val="{9AF0483E-77FC-4737-89C5-2F307951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BE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963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50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76C4"/>
  </w:style>
  <w:style w:type="paragraph" w:styleId="a9">
    <w:name w:val="footer"/>
    <w:basedOn w:val="a"/>
    <w:link w:val="aa"/>
    <w:uiPriority w:val="99"/>
    <w:unhideWhenUsed/>
    <w:rsid w:val="0050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7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 A.A.</dc:creator>
  <cp:lastModifiedBy>KlimovAA</cp:lastModifiedBy>
  <cp:revision>11</cp:revision>
  <cp:lastPrinted>2017-09-22T06:04:00Z</cp:lastPrinted>
  <dcterms:created xsi:type="dcterms:W3CDTF">2017-09-20T14:23:00Z</dcterms:created>
  <dcterms:modified xsi:type="dcterms:W3CDTF">2017-09-28T11:31:00Z</dcterms:modified>
</cp:coreProperties>
</file>